
<file path=[Content_Types].xml><?xml version="1.0" encoding="utf-8"?>
<Types xmlns="http://schemas.openxmlformats.org/package/2006/content-types">
  <Default Extension="wmf" ContentType="image/x-w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方正小标宋简体" w:hAnsi="方正小标宋简体" w:eastAsia="方正小标宋简体" w:cs="方正小标宋简体"/>
          <w:color w:val="000000"/>
          <w:sz w:val="36"/>
          <w:szCs w:val="36"/>
        </w:rPr>
      </w:pPr>
    </w:p>
    <w:p>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广西物流职业技术学院物流交通学院2号实训楼</w:t>
      </w:r>
    </w:p>
    <w:p>
      <w:pPr>
        <w:pStyle w:val="3"/>
        <w:keepNext/>
        <w:keepLines/>
        <w:pageBreakBefore w:val="0"/>
        <w:widowControl w:val="0"/>
        <w:kinsoku/>
        <w:wordWrap/>
        <w:overflowPunct/>
        <w:topLinePunct w:val="0"/>
        <w:autoSpaceDE/>
        <w:autoSpaceDN/>
        <w:bidi w:val="0"/>
        <w:adjustRightInd/>
        <w:snapToGrid/>
        <w:spacing w:before="0" w:after="0" w:line="360" w:lineRule="auto"/>
        <w:jc w:val="center"/>
        <w:textAlignment w:val="auto"/>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color w:val="000000"/>
          <w:sz w:val="36"/>
          <w:szCs w:val="36"/>
        </w:rPr>
        <w:t>用电线路改造项目采购要求</w:t>
      </w:r>
    </w:p>
    <w:p>
      <w:pPr>
        <w:rPr>
          <w:rFonts w:hint="eastAsia"/>
        </w:rPr>
      </w:pPr>
    </w:p>
    <w:p>
      <w:pPr>
        <w:pStyle w:val="14"/>
        <w:rPr>
          <w:rFonts w:hint="eastAsia"/>
        </w:rPr>
      </w:pPr>
    </w:p>
    <w:p>
      <w:pPr>
        <w:widowControl/>
        <w:spacing w:line="360" w:lineRule="auto"/>
        <w:jc w:val="left"/>
        <w:rPr>
          <w:rFonts w:hint="eastAsia" w:ascii="宋体" w:hAnsi="宋体" w:eastAsia="宋体" w:cs="宋体"/>
          <w:b/>
          <w:bCs/>
          <w:color w:val="auto"/>
          <w:kern w:val="0"/>
          <w:sz w:val="32"/>
          <w:szCs w:val="32"/>
        </w:rPr>
      </w:pPr>
      <w:r>
        <w:rPr>
          <w:rFonts w:hint="eastAsia" w:ascii="宋体" w:hAnsi="宋体" w:eastAsia="宋体" w:cs="宋体"/>
          <w:b/>
          <w:bCs/>
          <w:color w:val="auto"/>
          <w:kern w:val="0"/>
          <w:sz w:val="32"/>
          <w:szCs w:val="32"/>
          <w:lang w:val="en-US" w:eastAsia="zh-CN"/>
        </w:rPr>
        <w:t>一</w:t>
      </w:r>
      <w:r>
        <w:rPr>
          <w:rFonts w:hint="eastAsia" w:ascii="宋体" w:hAnsi="宋体" w:eastAsia="宋体" w:cs="宋体"/>
          <w:b/>
          <w:bCs/>
          <w:color w:val="auto"/>
          <w:kern w:val="0"/>
          <w:sz w:val="32"/>
          <w:szCs w:val="32"/>
        </w:rPr>
        <w:t>、需求一览表</w:t>
      </w:r>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3131"/>
        <w:gridCol w:w="1083"/>
        <w:gridCol w:w="45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5000" w:type="pct"/>
            <w:gridSpan w:val="4"/>
            <w:noWrap w:val="0"/>
            <w:vAlign w:val="center"/>
          </w:tcPr>
          <w:p>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需求一览表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31" w:type="pct"/>
            <w:noWrap w:val="0"/>
            <w:vAlign w:val="center"/>
          </w:tcPr>
          <w:p>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rPr>
              <w:t>项号</w:t>
            </w:r>
          </w:p>
        </w:tc>
        <w:tc>
          <w:tcPr>
            <w:tcW w:w="1624" w:type="pct"/>
            <w:noWrap w:val="0"/>
            <w:vAlign w:val="center"/>
          </w:tcPr>
          <w:p>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服务名称</w:t>
            </w:r>
          </w:p>
        </w:tc>
        <w:tc>
          <w:tcPr>
            <w:tcW w:w="561" w:type="pct"/>
            <w:noWrap w:val="0"/>
            <w:vAlign w:val="center"/>
          </w:tcPr>
          <w:p>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数量</w:t>
            </w:r>
          </w:p>
        </w:tc>
        <w:tc>
          <w:tcPr>
            <w:tcW w:w="2382" w:type="pct"/>
            <w:noWrap w:val="0"/>
            <w:vAlign w:val="center"/>
          </w:tcPr>
          <w:p>
            <w:pPr>
              <w:spacing w:line="360" w:lineRule="auto"/>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服务内容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9" w:hRule="exact"/>
          <w:jc w:val="center"/>
        </w:trPr>
        <w:tc>
          <w:tcPr>
            <w:tcW w:w="431" w:type="pct"/>
            <w:noWrap w:val="0"/>
            <w:vAlign w:val="center"/>
          </w:tcPr>
          <w:p>
            <w:pPr>
              <w:spacing w:line="360" w:lineRule="auto"/>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p>
        </w:tc>
        <w:tc>
          <w:tcPr>
            <w:tcW w:w="1624" w:type="pct"/>
            <w:noWrap w:val="0"/>
            <w:vAlign w:val="center"/>
          </w:tcPr>
          <w:p>
            <w:pPr>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lang w:val="en-US" w:eastAsia="zh-CN"/>
              </w:rPr>
              <w:t>物流交通学院2号实训楼用电线路改造项目</w:t>
            </w:r>
          </w:p>
        </w:tc>
        <w:tc>
          <w:tcPr>
            <w:tcW w:w="561" w:type="pct"/>
            <w:noWrap w:val="0"/>
            <w:vAlign w:val="center"/>
          </w:tcPr>
          <w:p>
            <w:pPr>
              <w:spacing w:line="360" w:lineRule="auto"/>
              <w:jc w:val="center"/>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1项</w:t>
            </w:r>
          </w:p>
        </w:tc>
        <w:tc>
          <w:tcPr>
            <w:tcW w:w="2382" w:type="pct"/>
            <w:noWrap w:val="0"/>
            <w:vAlign w:val="center"/>
          </w:tcPr>
          <w:p>
            <w:pPr>
              <w:spacing w:line="360" w:lineRule="auto"/>
              <w:jc w:val="center"/>
              <w:rPr>
                <w:rFonts w:hint="eastAsia" w:ascii="宋体" w:hAnsi="宋体" w:eastAsia="宋体" w:cs="宋体"/>
                <w:b w:val="0"/>
                <w:bCs w:val="0"/>
                <w:color w:val="auto"/>
                <w:sz w:val="24"/>
                <w:szCs w:val="24"/>
                <w:highlight w:val="none"/>
                <w:lang w:eastAsia="zh-CN"/>
              </w:rPr>
            </w:pPr>
            <w:r>
              <w:rPr>
                <w:rFonts w:hint="eastAsia" w:ascii="宋体" w:hAnsi="宋体" w:cs="宋体"/>
                <w:b w:val="0"/>
                <w:bCs w:val="0"/>
                <w:color w:val="auto"/>
                <w:sz w:val="24"/>
                <w:szCs w:val="24"/>
                <w:highlight w:val="none"/>
                <w:lang w:val="en-US" w:eastAsia="zh-CN"/>
              </w:rPr>
              <w:t>用电线路改造</w:t>
            </w:r>
            <w:bookmarkStart w:id="0" w:name="_GoBack"/>
            <w:bookmarkEnd w:id="0"/>
            <w:r>
              <w:rPr>
                <w:rFonts w:hint="eastAsia" w:ascii="宋体" w:hAnsi="宋体" w:eastAsia="宋体" w:cs="宋体"/>
                <w:b w:val="0"/>
                <w:bCs w:val="0"/>
                <w:color w:val="auto"/>
                <w:sz w:val="24"/>
                <w:szCs w:val="24"/>
                <w:highlight w:val="none"/>
              </w:rPr>
              <w:t>，其中包括</w:t>
            </w:r>
            <w:r>
              <w:rPr>
                <w:rFonts w:hint="eastAsia" w:ascii="宋体" w:hAnsi="宋体" w:eastAsia="宋体" w:cs="宋体"/>
                <w:b w:val="0"/>
                <w:bCs w:val="0"/>
                <w:color w:val="auto"/>
                <w:sz w:val="24"/>
                <w:szCs w:val="24"/>
                <w:highlight w:val="none"/>
                <w:lang w:val="en-US" w:eastAsia="zh-CN"/>
              </w:rPr>
              <w:t>2号实训楼一层，二层。</w:t>
            </w:r>
            <w:r>
              <w:rPr>
                <w:rFonts w:hint="eastAsia" w:ascii="宋体" w:hAnsi="宋体" w:eastAsia="宋体" w:cs="宋体"/>
                <w:b w:val="0"/>
                <w:bCs w:val="0"/>
                <w:color w:val="auto"/>
                <w:sz w:val="24"/>
                <w:szCs w:val="24"/>
                <w:highlight w:val="none"/>
              </w:rPr>
              <w:t>采购数量以实际为准，预算金额</w:t>
            </w:r>
            <w:r>
              <w:rPr>
                <w:rFonts w:hint="eastAsia" w:ascii="宋体" w:hAnsi="宋体" w:eastAsia="宋体" w:cs="宋体"/>
                <w:b w:val="0"/>
                <w:bCs w:val="0"/>
                <w:color w:val="auto"/>
                <w:sz w:val="24"/>
                <w:szCs w:val="24"/>
                <w:highlight w:val="none"/>
                <w:lang w:eastAsia="zh-CN"/>
              </w:rPr>
              <w:t>：</w:t>
            </w:r>
            <w:r>
              <w:rPr>
                <w:rFonts w:hint="eastAsia" w:ascii="宋体" w:hAnsi="宋体" w:eastAsia="宋体" w:cs="宋体"/>
                <w:b w:val="0"/>
                <w:bCs w:val="0"/>
                <w:color w:val="auto"/>
                <w:sz w:val="24"/>
                <w:szCs w:val="24"/>
                <w:highlight w:val="none"/>
                <w:lang w:val="en-US" w:eastAsia="zh-CN"/>
              </w:rPr>
              <w:t xml:space="preserve">131644 </w:t>
            </w:r>
            <w:r>
              <w:rPr>
                <w:rFonts w:hint="eastAsia" w:ascii="宋体" w:hAnsi="宋体" w:eastAsia="宋体" w:cs="宋体"/>
                <w:b w:val="0"/>
                <w:bCs w:val="0"/>
                <w:color w:val="auto"/>
                <w:sz w:val="24"/>
                <w:szCs w:val="24"/>
                <w:highlight w:val="none"/>
              </w:rPr>
              <w:t>元（详见采购清单）</w:t>
            </w:r>
            <w:r>
              <w:rPr>
                <w:rFonts w:hint="eastAsia" w:ascii="宋体" w:hAnsi="宋体" w:eastAsia="宋体" w:cs="宋体"/>
                <w:b w:val="0"/>
                <w:bCs w:val="0"/>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1" w:type="pct"/>
            <w:noWrap w:val="0"/>
            <w:vAlign w:val="center"/>
          </w:tcPr>
          <w:p>
            <w:pPr>
              <w:spacing w:line="360" w:lineRule="auto"/>
              <w:jc w:val="left"/>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服务要求</w:t>
            </w:r>
          </w:p>
        </w:tc>
        <w:tc>
          <w:tcPr>
            <w:tcW w:w="4568" w:type="pct"/>
            <w:gridSpan w:val="3"/>
            <w:noWrap w:val="0"/>
            <w:vAlign w:val="center"/>
          </w:tcPr>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1、供应商中标后</w:t>
            </w:r>
            <w:r>
              <w:rPr>
                <w:rFonts w:hint="eastAsia" w:ascii="宋体" w:hAnsi="宋体" w:eastAsia="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rPr>
              <w:t>日内根据采购清单提供相关货物并运送到指定地点完成货物的交付使用，</w:t>
            </w:r>
            <w:r>
              <w:rPr>
                <w:rFonts w:hint="eastAsia" w:ascii="宋体" w:hAnsi="宋体" w:eastAsia="宋体" w:cs="宋体"/>
                <w:b w:val="0"/>
                <w:bCs w:val="0"/>
                <w:color w:val="auto"/>
                <w:sz w:val="24"/>
                <w:szCs w:val="24"/>
                <w:highlight w:val="none"/>
                <w:lang w:val="en-US" w:eastAsia="zh-CN"/>
              </w:rPr>
              <w:t>并于中标后12个工作</w:t>
            </w:r>
            <w:r>
              <w:rPr>
                <w:rFonts w:hint="eastAsia" w:ascii="宋体" w:hAnsi="宋体" w:eastAsia="宋体" w:cs="宋体"/>
                <w:b w:val="0"/>
                <w:bCs w:val="0"/>
                <w:color w:val="auto"/>
                <w:sz w:val="24"/>
                <w:szCs w:val="24"/>
                <w:highlight w:val="none"/>
              </w:rPr>
              <w:t>日前安装验收完毕。所提供的货物需保质保量，对于不合格的货物无条件进行更换。</w:t>
            </w:r>
          </w:p>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2、付款方式：验收合格后，成交供应商开具合同总金额的增值税专用发票（13%税率）给采购人，采购人收到发票审核无误后在30个工作日内向成交供应商支付至合同总价款的</w:t>
            </w:r>
            <w:r>
              <w:rPr>
                <w:rFonts w:hint="eastAsia" w:ascii="宋体" w:hAnsi="宋体" w:eastAsia="宋体" w:cs="宋体"/>
                <w:b w:val="0"/>
                <w:bCs w:val="0"/>
                <w:color w:val="auto"/>
                <w:sz w:val="24"/>
                <w:szCs w:val="24"/>
                <w:highlight w:val="none"/>
                <w:lang w:val="en-US" w:eastAsia="zh-CN"/>
              </w:rPr>
              <w:t>100</w:t>
            </w:r>
            <w:r>
              <w:rPr>
                <w:rFonts w:hint="eastAsia" w:ascii="宋体" w:hAnsi="宋体" w:eastAsia="宋体" w:cs="宋体"/>
                <w:b w:val="0"/>
                <w:bCs w:val="0"/>
                <w:color w:val="auto"/>
                <w:sz w:val="24"/>
                <w:szCs w:val="24"/>
                <w:highlight w:val="none"/>
              </w:rPr>
              <w:t>%。</w:t>
            </w:r>
          </w:p>
          <w:p>
            <w:pPr>
              <w:spacing w:line="360" w:lineRule="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3、报价要求：贵单位报价包含采购清单内的所有货物及服务，包括且不限于要求中涉及业务开展所需的外业补助费、交通费、住宿费、误餐费、差旅费、资料收集费、相关协调工作、利润及税金等费用，甲方不另行支付任何费用。采购控制价为</w:t>
            </w:r>
            <w:r>
              <w:rPr>
                <w:rFonts w:hint="eastAsia" w:ascii="宋体" w:hAnsi="宋体" w:eastAsia="宋体" w:cs="宋体"/>
                <w:b w:val="0"/>
                <w:bCs w:val="0"/>
                <w:color w:val="auto"/>
                <w:sz w:val="24"/>
                <w:szCs w:val="24"/>
                <w:highlight w:val="none"/>
                <w:lang w:val="en-US" w:eastAsia="zh-CN"/>
              </w:rPr>
              <w:t>13.1644</w:t>
            </w:r>
            <w:r>
              <w:rPr>
                <w:rFonts w:hint="eastAsia" w:ascii="宋体" w:hAnsi="宋体" w:eastAsia="宋体" w:cs="宋体"/>
                <w:b w:val="0"/>
                <w:bCs w:val="0"/>
                <w:color w:val="auto"/>
                <w:sz w:val="24"/>
                <w:szCs w:val="24"/>
                <w:highlight w:val="none"/>
              </w:rPr>
              <w:t>万元，高于该价格的报价函被确认为无效报价。</w:t>
            </w:r>
          </w:p>
        </w:tc>
      </w:tr>
    </w:tbl>
    <w:p>
      <w:pPr>
        <w:pStyle w:val="14"/>
        <w:rPr>
          <w:rFonts w:hint="eastAsia"/>
        </w:rPr>
      </w:pPr>
    </w:p>
    <w:p>
      <w:pPr>
        <w:pStyle w:val="14"/>
        <w:rPr>
          <w:rFonts w:hint="eastAsia"/>
        </w:rPr>
      </w:pPr>
    </w:p>
    <w:p>
      <w:pPr>
        <w:pStyle w:val="14"/>
        <w:rPr>
          <w:rFonts w:hint="eastAsia"/>
        </w:rPr>
      </w:pPr>
    </w:p>
    <w:p>
      <w:pPr>
        <w:widowControl/>
        <w:spacing w:line="360" w:lineRule="auto"/>
        <w:jc w:val="left"/>
        <w:rPr>
          <w:rFonts w:hint="eastAsia" w:ascii="宋体" w:hAnsi="宋体" w:eastAsia="宋体" w:cs="宋体"/>
          <w:b/>
          <w:bCs/>
          <w:color w:val="auto"/>
          <w:kern w:val="0"/>
          <w:sz w:val="32"/>
          <w:szCs w:val="32"/>
          <w:lang w:val="en-US" w:eastAsia="zh-CN"/>
        </w:rPr>
      </w:pPr>
      <w:r>
        <w:rPr>
          <w:rFonts w:hint="eastAsia" w:ascii="宋体" w:hAnsi="宋体" w:eastAsia="宋体" w:cs="宋体"/>
          <w:b/>
          <w:bCs/>
          <w:color w:val="auto"/>
          <w:kern w:val="0"/>
          <w:sz w:val="32"/>
          <w:szCs w:val="32"/>
          <w:lang w:val="en-US" w:eastAsia="zh-CN"/>
        </w:rPr>
        <w:t>二、采购清单</w:t>
      </w:r>
    </w:p>
    <w:p>
      <w:pPr>
        <w:pStyle w:val="14"/>
        <w:rPr>
          <w:rFonts w:hint="eastAsia"/>
          <w:color w:val="auto"/>
          <w:highlight w:val="none"/>
        </w:rPr>
      </w:pPr>
    </w:p>
    <w:tbl>
      <w:tblPr>
        <w:tblStyle w:val="11"/>
        <w:tblW w:w="963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3"/>
        <w:gridCol w:w="1089"/>
        <w:gridCol w:w="787"/>
        <w:gridCol w:w="1225"/>
        <w:gridCol w:w="741"/>
        <w:gridCol w:w="1105"/>
        <w:gridCol w:w="680"/>
        <w:gridCol w:w="33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83"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序号</w:t>
            </w:r>
          </w:p>
        </w:tc>
        <w:tc>
          <w:tcPr>
            <w:tcW w:w="10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项目</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4"/>
                <w:szCs w:val="24"/>
                <w:highlight w:val="none"/>
                <w:u w:val="none"/>
                <w:lang w:val="en-US" w:eastAsia="zh-CN"/>
              </w:rPr>
            </w:pPr>
            <w:r>
              <w:rPr>
                <w:rFonts w:hint="eastAsia" w:ascii="宋体" w:hAnsi="宋体" w:eastAsia="宋体" w:cs="宋体"/>
                <w:b/>
                <w:bCs/>
                <w:i w:val="0"/>
                <w:iCs w:val="0"/>
                <w:color w:val="auto"/>
                <w:sz w:val="24"/>
                <w:szCs w:val="24"/>
                <w:highlight w:val="none"/>
                <w:u w:val="none"/>
                <w:lang w:val="en-US" w:eastAsia="zh-CN"/>
              </w:rPr>
              <w:t>型号</w:t>
            </w:r>
          </w:p>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4"/>
                <w:szCs w:val="24"/>
                <w:highlight w:val="none"/>
                <w:u w:val="none"/>
                <w:lang w:val="en-US" w:eastAsia="zh-CN"/>
              </w:rPr>
            </w:pPr>
            <w:r>
              <w:rPr>
                <w:rFonts w:hint="eastAsia" w:ascii="宋体" w:hAnsi="宋体" w:eastAsia="宋体" w:cs="宋体"/>
                <w:b/>
                <w:bCs/>
                <w:i w:val="0"/>
                <w:iCs w:val="0"/>
                <w:color w:val="auto"/>
                <w:sz w:val="24"/>
                <w:szCs w:val="24"/>
                <w:highlight w:val="none"/>
                <w:u w:val="none"/>
                <w:lang w:val="en-US" w:eastAsia="zh-CN"/>
              </w:rPr>
              <w:t>（规格）</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24"/>
                <w:szCs w:val="24"/>
                <w:highlight w:val="none"/>
                <w:u w:val="none"/>
                <w:lang w:val="en-US" w:eastAsia="zh-CN" w:bidi="ar"/>
              </w:rPr>
              <w:t>下料</w:t>
            </w:r>
          </w:p>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数量</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单位</w:t>
            </w:r>
          </w:p>
        </w:tc>
        <w:tc>
          <w:tcPr>
            <w:tcW w:w="33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 xml:space="preserve">参考材料图样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70" w:hRule="atLeast"/>
          <w:jc w:val="center"/>
        </w:trPr>
        <w:tc>
          <w:tcPr>
            <w:tcW w:w="6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4"/>
                <w:szCs w:val="24"/>
                <w:highlight w:val="none"/>
                <w:u w:val="none"/>
                <w:lang w:val="en-US" w:eastAsia="zh-CN"/>
              </w:rPr>
            </w:pPr>
            <w:r>
              <w:rPr>
                <w:rFonts w:hint="eastAsia" w:ascii="宋体" w:hAnsi="宋体" w:eastAsia="宋体" w:cs="宋体"/>
                <w:b/>
                <w:bCs/>
                <w:i w:val="0"/>
                <w:iCs w:val="0"/>
                <w:color w:val="auto"/>
                <w:sz w:val="24"/>
                <w:szCs w:val="24"/>
                <w:highlight w:val="none"/>
                <w:u w:val="none"/>
                <w:lang w:val="en-US" w:eastAsia="zh-CN"/>
              </w:rPr>
              <w:t>1</w:t>
            </w:r>
          </w:p>
        </w:tc>
        <w:tc>
          <w:tcPr>
            <w:tcW w:w="1089"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▲220V电路改造（含地线）</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1032</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BVR多股</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1032</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33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after="220" w:afterAutospacing="0" w:line="240" w:lineRule="auto"/>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br w:type="textWrapping"/>
            </w:r>
            <w:r>
              <w:rPr>
                <w:rFonts w:hint="eastAsia" w:ascii="宋体" w:hAnsi="宋体" w:eastAsia="宋体" w:cs="宋体"/>
                <w:b/>
                <w:bCs/>
                <w:i w:val="0"/>
                <w:iCs w:val="0"/>
                <w:color w:val="auto"/>
                <w:kern w:val="0"/>
                <w:sz w:val="24"/>
                <w:szCs w:val="24"/>
                <w:highlight w:val="none"/>
                <w:u w:val="none"/>
                <w:lang w:val="en-US" w:eastAsia="zh-CN" w:bidi="ar"/>
              </w:rPr>
              <w:drawing>
                <wp:inline distT="0" distB="0" distL="114300" distR="114300">
                  <wp:extent cx="1593215" cy="878840"/>
                  <wp:effectExtent l="0" t="0" r="6985" b="5080"/>
                  <wp:docPr id="1" name="图片 1" descr="微信图片_2023112119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31121194137"/>
                          <pic:cNvPicPr>
                            <a:picLocks noChangeAspect="1"/>
                          </pic:cNvPicPr>
                        </pic:nvPicPr>
                        <pic:blipFill>
                          <a:blip r:embed="rId4"/>
                          <a:stretch>
                            <a:fillRect/>
                          </a:stretch>
                        </pic:blipFill>
                        <pic:spPr>
                          <a:xfrm>
                            <a:off x="0" y="0"/>
                            <a:ext cx="1593215" cy="878840"/>
                          </a:xfrm>
                          <a:prstGeom prst="rect">
                            <a:avLst/>
                          </a:prstGeom>
                        </pic:spPr>
                      </pic:pic>
                    </a:graphicData>
                  </a:graphic>
                </wp:inline>
              </w:drawing>
            </w:r>
            <w:r>
              <w:rPr>
                <w:rFonts w:hint="eastAsia" w:ascii="宋体" w:hAnsi="宋体" w:eastAsia="宋体" w:cs="宋体"/>
                <w:b/>
                <w:bCs/>
                <w:i w:val="0"/>
                <w:iCs w:val="0"/>
                <w:color w:val="auto"/>
                <w:kern w:val="0"/>
                <w:sz w:val="24"/>
                <w:szCs w:val="24"/>
                <w:highlight w:val="none"/>
                <w:u w:val="none"/>
                <w:lang w:val="en-US" w:eastAsia="zh-CN" w:bidi="ar"/>
              </w:rPr>
              <w:br w:type="textWrapping"/>
            </w:r>
            <w:r>
              <w:rPr>
                <w:rFonts w:hint="eastAsia" w:ascii="宋体" w:hAnsi="宋体" w:eastAsia="宋体" w:cs="宋体"/>
                <w:b/>
                <w:bCs/>
                <w:i w:val="0"/>
                <w:iCs w:val="0"/>
                <w:color w:val="auto"/>
                <w:kern w:val="0"/>
                <w:sz w:val="24"/>
                <w:szCs w:val="24"/>
                <w:highlight w:val="none"/>
                <w:u w:val="none"/>
                <w:lang w:val="en-US" w:eastAsia="zh-CN" w:bidi="ar"/>
              </w:rPr>
              <w:br w:type="textWrapp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30" w:hRule="atLeast"/>
          <w:jc w:val="center"/>
        </w:trPr>
        <w:tc>
          <w:tcPr>
            <w:tcW w:w="683" w:type="dxa"/>
            <w:tcBorders>
              <w:top w:val="single" w:color="auto" w:sz="4" w:space="0"/>
              <w:left w:val="single" w:color="auto" w:sz="4" w:space="0"/>
              <w:bottom w:val="single" w:color="auto" w:sz="4" w:space="0"/>
              <w:right w:val="single" w:color="auto" w:sz="4" w:space="0"/>
            </w:tcBorders>
            <w:noWrap w:val="0"/>
            <w:vAlign w:val="center"/>
          </w:tcPr>
          <w:p>
            <w:pPr>
              <w:spacing w:line="240" w:lineRule="auto"/>
              <w:jc w:val="center"/>
              <w:rPr>
                <w:rFonts w:hint="eastAsia" w:ascii="宋体" w:hAnsi="宋体" w:eastAsia="宋体" w:cs="宋体"/>
                <w:b/>
                <w:bCs/>
                <w:i w:val="0"/>
                <w:iCs w:val="0"/>
                <w:color w:val="auto"/>
                <w:sz w:val="24"/>
                <w:szCs w:val="24"/>
                <w:highlight w:val="none"/>
                <w:u w:val="none"/>
                <w:lang w:val="en-US" w:eastAsia="zh-CN"/>
              </w:rPr>
            </w:pPr>
            <w:r>
              <w:rPr>
                <w:rFonts w:hint="eastAsia" w:ascii="宋体" w:hAnsi="宋体" w:eastAsia="宋体" w:cs="宋体"/>
                <w:b/>
                <w:bCs/>
                <w:i w:val="0"/>
                <w:iCs w:val="0"/>
                <w:color w:val="auto"/>
                <w:sz w:val="24"/>
                <w:szCs w:val="24"/>
                <w:highlight w:val="none"/>
                <w:u w:val="none"/>
                <w:lang w:val="en-US" w:eastAsia="zh-CN"/>
              </w:rPr>
              <w:t>2</w:t>
            </w:r>
          </w:p>
        </w:tc>
        <w:tc>
          <w:tcPr>
            <w:tcW w:w="1089"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▲380V电路改造</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500</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BVR多股</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米</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500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33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after="220" w:afterAutospacing="0" w:line="240" w:lineRule="auto"/>
              <w:jc w:val="center"/>
              <w:textAlignment w:val="center"/>
              <w:rPr>
                <w:rFonts w:hint="eastAsia" w:ascii="宋体" w:hAnsi="宋体" w:eastAsia="宋体" w:cs="宋体"/>
                <w:b/>
                <w:bCs/>
                <w:i w:val="0"/>
                <w:iCs w:val="0"/>
                <w:color w:val="auto"/>
                <w:sz w:val="24"/>
                <w:szCs w:val="24"/>
                <w:highlight w:val="none"/>
                <w:u w:val="none"/>
                <w:lang w:eastAsia="zh-CN"/>
              </w:rPr>
            </w:pPr>
            <w:r>
              <w:rPr>
                <w:rFonts w:hint="eastAsia" w:ascii="宋体" w:hAnsi="宋体" w:eastAsia="宋体" w:cs="宋体"/>
                <w:b/>
                <w:bCs/>
                <w:i w:val="0"/>
                <w:iCs w:val="0"/>
                <w:color w:val="auto"/>
                <w:sz w:val="24"/>
                <w:szCs w:val="24"/>
                <w:highlight w:val="none"/>
                <w:u w:val="none"/>
                <w:lang w:eastAsia="zh-CN"/>
              </w:rPr>
              <w:drawing>
                <wp:inline distT="0" distB="0" distL="114300" distR="114300">
                  <wp:extent cx="1929765" cy="1975485"/>
                  <wp:effectExtent l="0" t="0" r="5715" b="5715"/>
                  <wp:docPr id="3" name="图片 3" descr="微信图片_20231121195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31121195004"/>
                          <pic:cNvPicPr>
                            <a:picLocks noChangeAspect="1"/>
                          </pic:cNvPicPr>
                        </pic:nvPicPr>
                        <pic:blipFill>
                          <a:blip r:embed="rId5"/>
                          <a:stretch>
                            <a:fillRect/>
                          </a:stretch>
                        </pic:blipFill>
                        <pic:spPr>
                          <a:xfrm>
                            <a:off x="0" y="0"/>
                            <a:ext cx="1929765" cy="1975485"/>
                          </a:xfrm>
                          <a:prstGeom prst="rect">
                            <a:avLst/>
                          </a:prstGeom>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0" w:hRule="atLeast"/>
          <w:jc w:val="center"/>
        </w:trPr>
        <w:tc>
          <w:tcPr>
            <w:tcW w:w="6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4"/>
                <w:szCs w:val="24"/>
                <w:highlight w:val="none"/>
                <w:u w:val="none"/>
                <w:lang w:val="en-US" w:eastAsia="zh-CN"/>
              </w:rPr>
            </w:pPr>
            <w:r>
              <w:rPr>
                <w:rFonts w:hint="eastAsia" w:ascii="宋体" w:hAnsi="宋体" w:eastAsia="宋体" w:cs="宋体"/>
                <w:b/>
                <w:bCs/>
                <w:i w:val="0"/>
                <w:iCs w:val="0"/>
                <w:color w:val="auto"/>
                <w:sz w:val="24"/>
                <w:szCs w:val="24"/>
                <w:highlight w:val="none"/>
                <w:u w:val="none"/>
                <w:lang w:val="en-US" w:eastAsia="zh-CN"/>
              </w:rPr>
              <w:t>3</w:t>
            </w:r>
          </w:p>
        </w:tc>
        <w:tc>
          <w:tcPr>
            <w:tcW w:w="1089"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lang w:val="en-US" w:eastAsia="zh-CN"/>
              </w:rPr>
              <w:t>明装5孔插座</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200</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86型</w:t>
            </w:r>
            <w:r>
              <w:rPr>
                <w:rFonts w:hint="eastAsia" w:ascii="宋体" w:hAnsi="宋体" w:eastAsia="宋体" w:cs="宋体"/>
                <w:i w:val="0"/>
                <w:iCs w:val="0"/>
                <w:caps w:val="0"/>
                <w:color w:val="auto"/>
                <w:spacing w:val="0"/>
                <w:sz w:val="24"/>
                <w:szCs w:val="24"/>
                <w:highlight w:val="none"/>
                <w:shd w:val="clear" w:fill="FFFFFF"/>
              </w:rPr>
              <w:t>86mm*86mm</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个</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200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个</w:t>
            </w:r>
          </w:p>
        </w:tc>
        <w:tc>
          <w:tcPr>
            <w:tcW w:w="332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4"/>
                <w:szCs w:val="24"/>
                <w:highlight w:val="none"/>
                <w:u w:val="none"/>
                <w:lang w:eastAsia="zh-CN"/>
              </w:rPr>
            </w:pPr>
            <w:r>
              <w:rPr>
                <w:rFonts w:hint="eastAsia" w:ascii="宋体" w:hAnsi="宋体" w:eastAsia="宋体" w:cs="宋体"/>
                <w:b/>
                <w:bCs/>
                <w:i w:val="0"/>
                <w:iCs w:val="0"/>
                <w:color w:val="auto"/>
                <w:sz w:val="24"/>
                <w:szCs w:val="24"/>
                <w:highlight w:val="none"/>
                <w:u w:val="none"/>
                <w:lang w:eastAsia="zh-CN"/>
              </w:rPr>
              <w:drawing>
                <wp:inline distT="0" distB="0" distL="114300" distR="114300">
                  <wp:extent cx="1946910" cy="1791335"/>
                  <wp:effectExtent l="0" t="0" r="3810" b="6985"/>
                  <wp:docPr id="4" name="图片 4" descr="微信图片_20231121195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31121195051"/>
                          <pic:cNvPicPr>
                            <a:picLocks noChangeAspect="1"/>
                          </pic:cNvPicPr>
                        </pic:nvPicPr>
                        <pic:blipFill>
                          <a:blip r:embed="rId6"/>
                          <a:stretch>
                            <a:fillRect/>
                          </a:stretch>
                        </pic:blipFill>
                        <pic:spPr>
                          <a:xfrm>
                            <a:off x="0" y="0"/>
                            <a:ext cx="1946910" cy="1791335"/>
                          </a:xfrm>
                          <a:prstGeom prst="rect">
                            <a:avLst/>
                          </a:prstGeom>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5" w:hRule="atLeast"/>
          <w:jc w:val="center"/>
        </w:trPr>
        <w:tc>
          <w:tcPr>
            <w:tcW w:w="68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b/>
                <w:bCs/>
                <w:i w:val="0"/>
                <w:iCs w:val="0"/>
                <w:color w:val="auto"/>
                <w:sz w:val="24"/>
                <w:szCs w:val="24"/>
                <w:highlight w:val="none"/>
                <w:u w:val="none"/>
                <w:lang w:val="en-US" w:eastAsia="zh-CN"/>
              </w:rPr>
            </w:pPr>
            <w:r>
              <w:rPr>
                <w:rFonts w:hint="eastAsia" w:ascii="宋体" w:hAnsi="宋体" w:eastAsia="宋体" w:cs="宋体"/>
                <w:b/>
                <w:bCs/>
                <w:i w:val="0"/>
                <w:iCs w:val="0"/>
                <w:color w:val="auto"/>
                <w:sz w:val="24"/>
                <w:szCs w:val="24"/>
                <w:highlight w:val="none"/>
                <w:u w:val="none"/>
                <w:lang w:val="en-US" w:eastAsia="zh-CN"/>
              </w:rPr>
              <w:t>4</w:t>
            </w:r>
          </w:p>
        </w:tc>
        <w:tc>
          <w:tcPr>
            <w:tcW w:w="1089" w:type="dxa"/>
            <w:tcBorders>
              <w:top w:val="single" w:color="000000" w:sz="4" w:space="0"/>
              <w:left w:val="single" w:color="auto"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iCs w:val="0"/>
                <w:color w:val="auto"/>
                <w:sz w:val="24"/>
                <w:szCs w:val="24"/>
                <w:highlight w:val="none"/>
                <w:u w:val="none"/>
                <w:lang w:val="en-US" w:eastAsia="zh-CN"/>
              </w:rPr>
              <w:t>明装</w:t>
            </w:r>
            <w:r>
              <w:rPr>
                <w:rFonts w:hint="eastAsia" w:ascii="宋体" w:hAnsi="宋体" w:eastAsia="宋体" w:cs="宋体"/>
                <w:b w:val="0"/>
                <w:bCs w:val="0"/>
                <w:i w:val="0"/>
                <w:iCs w:val="0"/>
                <w:caps w:val="0"/>
                <w:color w:val="auto"/>
                <w:spacing w:val="0"/>
                <w:sz w:val="24"/>
                <w:szCs w:val="24"/>
                <w:highlight w:val="none"/>
                <w:shd w:val="clear" w:fill="FFFFFF"/>
              </w:rPr>
              <w:t>漏电</w:t>
            </w:r>
            <w:r>
              <w:rPr>
                <w:rFonts w:hint="eastAsia" w:ascii="宋体" w:hAnsi="宋体" w:eastAsia="宋体" w:cs="宋体"/>
                <w:b w:val="0"/>
                <w:bCs w:val="0"/>
                <w:i w:val="0"/>
                <w:iCs w:val="0"/>
                <w:caps w:val="0"/>
                <w:color w:val="auto"/>
                <w:spacing w:val="0"/>
                <w:sz w:val="24"/>
                <w:szCs w:val="24"/>
                <w:highlight w:val="none"/>
                <w:shd w:val="clear" w:fill="FFFFFF"/>
                <w:lang w:val="en-US" w:eastAsia="zh-CN"/>
              </w:rPr>
              <w:t>断路器（</w:t>
            </w:r>
            <w:r>
              <w:rPr>
                <w:rFonts w:hint="eastAsia" w:ascii="宋体" w:hAnsi="宋体" w:eastAsia="宋体" w:cs="宋体"/>
                <w:b w:val="0"/>
                <w:bCs w:val="0"/>
                <w:i w:val="0"/>
                <w:iCs w:val="0"/>
                <w:caps w:val="0"/>
                <w:color w:val="auto"/>
                <w:spacing w:val="0"/>
                <w:sz w:val="24"/>
                <w:szCs w:val="24"/>
                <w:highlight w:val="none"/>
                <w:shd w:val="clear" w:fill="FFFFFF"/>
              </w:rPr>
              <w:t>开关</w:t>
            </w:r>
            <w:r>
              <w:rPr>
                <w:rFonts w:hint="eastAsia" w:ascii="宋体" w:hAnsi="宋体" w:eastAsia="宋体" w:cs="宋体"/>
                <w:b w:val="0"/>
                <w:bCs w:val="0"/>
                <w:i w:val="0"/>
                <w:iCs w:val="0"/>
                <w:caps w:val="0"/>
                <w:color w:val="auto"/>
                <w:spacing w:val="0"/>
                <w:sz w:val="24"/>
                <w:szCs w:val="24"/>
                <w:highlight w:val="none"/>
                <w:shd w:val="clear" w:fill="FFFFFF"/>
                <w:lang w:val="en-US" w:eastAsia="zh-CN"/>
              </w:rPr>
              <w:t>）</w:t>
            </w:r>
          </w:p>
        </w:tc>
        <w:tc>
          <w:tcPr>
            <w:tcW w:w="78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50</w:t>
            </w:r>
          </w:p>
        </w:tc>
        <w:tc>
          <w:tcPr>
            <w:tcW w:w="1225"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b w:val="0"/>
                <w:bCs w:val="0"/>
                <w:i w:val="0"/>
                <w:iCs w:val="0"/>
                <w:caps w:val="0"/>
                <w:color w:val="auto"/>
                <w:spacing w:val="0"/>
                <w:sz w:val="24"/>
                <w:szCs w:val="24"/>
                <w:highlight w:val="none"/>
                <w:shd w:val="clear" w:fill="FFFFFF"/>
              </w:rPr>
              <w:t>NXBLE-63</w:t>
            </w:r>
            <w:r>
              <w:rPr>
                <w:rFonts w:hint="eastAsia" w:ascii="宋体" w:hAnsi="宋体" w:eastAsia="宋体" w:cs="宋体"/>
                <w:b w:val="0"/>
                <w:bCs w:val="0"/>
                <w:i w:val="0"/>
                <w:iCs w:val="0"/>
                <w:caps w:val="0"/>
                <w:color w:val="auto"/>
                <w:spacing w:val="0"/>
                <w:sz w:val="24"/>
                <w:szCs w:val="24"/>
                <w:highlight w:val="none"/>
                <w:shd w:val="clear" w:fill="FFFFFF"/>
                <w:lang w:val="en-US" w:eastAsia="zh-CN"/>
              </w:rPr>
              <w:t>Y</w:t>
            </w:r>
          </w:p>
        </w:tc>
        <w:tc>
          <w:tcPr>
            <w:tcW w:w="7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个</w:t>
            </w:r>
          </w:p>
        </w:tc>
        <w:tc>
          <w:tcPr>
            <w:tcW w:w="11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50</w:t>
            </w:r>
          </w:p>
        </w:tc>
        <w:tc>
          <w:tcPr>
            <w:tcW w:w="6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spacing w:line="240" w:lineRule="auto"/>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个</w:t>
            </w:r>
          </w:p>
        </w:tc>
        <w:tc>
          <w:tcPr>
            <w:tcW w:w="3328" w:type="dxa"/>
            <w:tcBorders>
              <w:top w:val="single" w:color="000000" w:sz="4" w:space="0"/>
              <w:left w:val="single" w:color="000000" w:sz="4" w:space="0"/>
              <w:bottom w:val="single" w:color="000000" w:sz="4" w:space="0"/>
              <w:right w:val="single" w:color="000000" w:sz="4" w:space="0"/>
            </w:tcBorders>
            <w:noWrap w:val="0"/>
            <w:vAlign w:val="center"/>
          </w:tcPr>
          <w:p>
            <w:pPr>
              <w:spacing w:line="240" w:lineRule="auto"/>
              <w:jc w:val="center"/>
              <w:rPr>
                <w:rFonts w:hint="eastAsia" w:ascii="宋体" w:hAnsi="宋体" w:eastAsia="宋体" w:cs="宋体"/>
                <w:b/>
                <w:bCs/>
                <w:i w:val="0"/>
                <w:iCs w:val="0"/>
                <w:color w:val="auto"/>
                <w:sz w:val="24"/>
                <w:szCs w:val="24"/>
                <w:highlight w:val="none"/>
                <w:u w:val="none"/>
                <w:lang w:eastAsia="zh-CN"/>
              </w:rPr>
            </w:pPr>
            <w:r>
              <w:rPr>
                <w:rFonts w:hint="eastAsia" w:ascii="宋体" w:hAnsi="宋体" w:eastAsia="宋体" w:cs="宋体"/>
                <w:b/>
                <w:bCs/>
                <w:i w:val="0"/>
                <w:iCs w:val="0"/>
                <w:color w:val="auto"/>
                <w:sz w:val="24"/>
                <w:szCs w:val="24"/>
                <w:highlight w:val="none"/>
                <w:u w:val="none"/>
                <w:lang w:eastAsia="zh-CN"/>
              </w:rPr>
              <w:drawing>
                <wp:inline distT="0" distB="0" distL="114300" distR="114300">
                  <wp:extent cx="1962785" cy="1246505"/>
                  <wp:effectExtent l="0" t="0" r="3175" b="3175"/>
                  <wp:docPr id="2" name="图片 2" descr="微信图片_20231123151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31123151209"/>
                          <pic:cNvPicPr>
                            <a:picLocks noChangeAspect="1"/>
                          </pic:cNvPicPr>
                        </pic:nvPicPr>
                        <pic:blipFill>
                          <a:blip r:embed="rId7"/>
                          <a:stretch>
                            <a:fillRect/>
                          </a:stretch>
                        </pic:blipFill>
                        <pic:spPr>
                          <a:xfrm>
                            <a:off x="0" y="0"/>
                            <a:ext cx="1962785" cy="1246505"/>
                          </a:xfrm>
                          <a:prstGeom prst="rect">
                            <a:avLst/>
                          </a:prstGeom>
                        </pic:spPr>
                      </pic:pic>
                    </a:graphicData>
                  </a:graphic>
                </wp:inline>
              </w:draw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0" w:hRule="atLeast"/>
          <w:jc w:val="center"/>
        </w:trPr>
        <w:tc>
          <w:tcPr>
            <w:tcW w:w="9638" w:type="dxa"/>
            <w:gridSpan w:val="8"/>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line="360" w:lineRule="auto"/>
              <w:jc w:val="left"/>
              <w:textAlignment w:val="top"/>
              <w:rPr>
                <w:rFonts w:hint="eastAsia" w:ascii="宋体" w:hAnsi="宋体" w:eastAsia="宋体" w:cs="宋体"/>
                <w:b/>
                <w:bCs/>
                <w:i w:val="0"/>
                <w:iCs w:val="0"/>
                <w:color w:val="auto"/>
                <w:sz w:val="24"/>
                <w:szCs w:val="24"/>
                <w:highlight w:val="none"/>
                <w:u w:val="none"/>
              </w:rPr>
            </w:pPr>
            <w:r>
              <w:rPr>
                <w:rFonts w:hint="eastAsia" w:ascii="宋体" w:hAnsi="宋体" w:eastAsia="宋体" w:cs="宋体"/>
                <w:b w:val="0"/>
                <w:bCs w:val="0"/>
                <w:i w:val="0"/>
                <w:iCs w:val="0"/>
                <w:color w:val="auto"/>
                <w:kern w:val="0"/>
                <w:sz w:val="24"/>
                <w:szCs w:val="24"/>
                <w:highlight w:val="none"/>
                <w:u w:val="none"/>
                <w:lang w:val="en-US" w:eastAsia="zh-CN" w:bidi="ar"/>
              </w:rPr>
              <w:t>1、以上数据含2号实训楼电路改造主材及辅材。本项货物若实际工程量小于或大于采购数量，按照实际工程量与成交单价进行结算，实际工程量以验收时实地测量或图纸测算所得为准。属于隐蔽工程的在隐蔽前，成交供应商须通知采购方等相关部门进行签证，否则不予结算。</w:t>
            </w:r>
            <w:r>
              <w:rPr>
                <w:rFonts w:hint="eastAsia" w:ascii="宋体" w:hAnsi="宋体" w:eastAsia="宋体" w:cs="宋体"/>
                <w:b w:val="0"/>
                <w:bCs w:val="0"/>
                <w:i w:val="0"/>
                <w:iCs w:val="0"/>
                <w:color w:val="auto"/>
                <w:kern w:val="0"/>
                <w:sz w:val="24"/>
                <w:szCs w:val="24"/>
                <w:highlight w:val="none"/>
                <w:u w:val="none"/>
                <w:lang w:val="en-US" w:eastAsia="zh-CN" w:bidi="ar"/>
              </w:rPr>
              <w:br w:type="textWrapping"/>
            </w:r>
            <w:r>
              <w:rPr>
                <w:rFonts w:hint="eastAsia" w:ascii="宋体" w:hAnsi="宋体" w:eastAsia="宋体" w:cs="宋体"/>
                <w:b w:val="0"/>
                <w:bCs w:val="0"/>
                <w:i w:val="0"/>
                <w:iCs w:val="0"/>
                <w:color w:val="auto"/>
                <w:kern w:val="0"/>
                <w:sz w:val="24"/>
                <w:szCs w:val="24"/>
                <w:highlight w:val="none"/>
                <w:u w:val="none"/>
                <w:lang w:val="en-US" w:eastAsia="zh-CN" w:bidi="ar"/>
              </w:rPr>
              <w:t xml:space="preserve">2、报价须按实际走线米数计算，开关插座按个数算。  </w:t>
            </w:r>
            <w:r>
              <w:rPr>
                <w:rFonts w:hint="eastAsia" w:ascii="宋体" w:hAnsi="宋体" w:eastAsia="宋体" w:cs="宋体"/>
                <w:b w:val="0"/>
                <w:bCs w:val="0"/>
                <w:i w:val="0"/>
                <w:iCs w:val="0"/>
                <w:color w:val="auto"/>
                <w:kern w:val="0"/>
                <w:sz w:val="24"/>
                <w:szCs w:val="24"/>
                <w:highlight w:val="none"/>
                <w:u w:val="none"/>
                <w:lang w:val="en-US" w:eastAsia="zh-CN" w:bidi="ar"/>
              </w:rPr>
              <w:br w:type="textWrapping"/>
            </w:r>
            <w:r>
              <w:rPr>
                <w:rFonts w:hint="eastAsia" w:ascii="宋体" w:hAnsi="宋体" w:eastAsia="宋体" w:cs="宋体"/>
                <w:b w:val="0"/>
                <w:bCs w:val="0"/>
                <w:i w:val="0"/>
                <w:iCs w:val="0"/>
                <w:color w:val="auto"/>
                <w:kern w:val="0"/>
                <w:sz w:val="24"/>
                <w:szCs w:val="24"/>
                <w:highlight w:val="none"/>
                <w:u w:val="none"/>
                <w:lang w:val="en-US" w:eastAsia="zh-CN" w:bidi="ar"/>
              </w:rPr>
              <w:t xml:space="preserve">3、报价须含电线电缆、开关插座、辅料安装和13%增值税。                                                                                                                                                     4、电线电缆为电缆多股铜芯线，质保10年。  </w:t>
            </w:r>
            <w:r>
              <w:rPr>
                <w:rFonts w:hint="eastAsia" w:ascii="宋体" w:hAnsi="宋体" w:eastAsia="宋体" w:cs="宋体"/>
                <w:b/>
                <w:bCs/>
                <w:i w:val="0"/>
                <w:iCs w:val="0"/>
                <w:color w:val="auto"/>
                <w:kern w:val="0"/>
                <w:sz w:val="24"/>
                <w:szCs w:val="24"/>
                <w:highlight w:val="none"/>
                <w:u w:val="none"/>
                <w:lang w:val="en-US" w:eastAsia="zh-CN" w:bidi="ar"/>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53" w:hRule="atLeast"/>
          <w:jc w:val="center"/>
        </w:trPr>
        <w:tc>
          <w:tcPr>
            <w:tcW w:w="9638" w:type="dxa"/>
            <w:gridSpan w:val="8"/>
            <w:tcBorders>
              <w:top w:val="single" w:color="000000" w:sz="4" w:space="0"/>
              <w:left w:val="single" w:color="000000" w:sz="4" w:space="0"/>
              <w:bottom w:val="single" w:color="000000" w:sz="4" w:space="0"/>
              <w:right w:val="single" w:color="000000" w:sz="4" w:space="0"/>
            </w:tcBorders>
            <w:noWrap w:val="0"/>
            <w:vAlign w:val="top"/>
          </w:tcPr>
          <w:p>
            <w:pPr>
              <w:keepNext w:val="0"/>
              <w:keepLines w:val="0"/>
              <w:widowControl/>
              <w:suppressLineNumbers w:val="0"/>
              <w:spacing w:line="360" w:lineRule="auto"/>
              <w:jc w:val="left"/>
              <w:textAlignment w:val="top"/>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1、合同签订期：自中标通知书发出之日起 7 日历日内。</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2、交付使用时间：供应商中标后5日内完成货物的交付，并于中标后12个工作</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安装验收完毕。</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3、交货地点：广西贵港市（采购人指定地点）。</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4、交货方式：现场交货。</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 xml:space="preserve">5、保证提供全新产品，产品符合国家有关认证标准及安全规定，并出具检验合格证明；保证所有提供的产品正常使用，并能通过采购人的项目验收。                                                                               </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6、报价已包含电线电缆，开关插座及辅料和货物、配件、运输、安装、人工的各种费用和售后服务、税金及其他所有成本费用。</w:t>
            </w:r>
            <w:r>
              <w:rPr>
                <w:rFonts w:hint="eastAsia" w:ascii="宋体" w:hAnsi="宋体" w:eastAsia="宋体" w:cs="宋体"/>
                <w:color w:val="auto"/>
                <w:sz w:val="24"/>
                <w:szCs w:val="24"/>
                <w:highlight w:val="none"/>
                <w:lang w:val="en-US" w:eastAsia="zh-CN"/>
              </w:rPr>
              <w:br w:type="textWrapping"/>
            </w:r>
            <w:r>
              <w:rPr>
                <w:rFonts w:hint="eastAsia" w:ascii="宋体" w:hAnsi="宋体" w:eastAsia="宋体" w:cs="宋体"/>
                <w:color w:val="auto"/>
                <w:sz w:val="24"/>
                <w:szCs w:val="24"/>
                <w:highlight w:val="none"/>
                <w:lang w:val="en-US" w:eastAsia="zh-CN"/>
              </w:rPr>
              <w:t xml:space="preserve">7、项目验收合格后7天内出现质量问题、质量故障，供货商必须在24小时内到达现场并处理故障，保证用户的正常使用。 </w:t>
            </w:r>
          </w:p>
          <w:p>
            <w:pPr>
              <w:spacing w:after="0" w:line="360" w:lineRule="auto"/>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shd w:val="clear" w:color="auto" w:fill="FFFFFF"/>
              </w:rPr>
              <w:t>★</w:t>
            </w:r>
            <w:r>
              <w:rPr>
                <w:rFonts w:hint="eastAsia" w:ascii="宋体" w:hAnsi="宋体" w:eastAsia="宋体" w:cs="宋体"/>
                <w:color w:val="auto"/>
                <w:sz w:val="24"/>
                <w:szCs w:val="24"/>
                <w:highlight w:val="none"/>
                <w:lang w:val="en-US" w:eastAsia="zh-CN"/>
              </w:rPr>
              <w:t>8、提供</w:t>
            </w:r>
            <w:r>
              <w:rPr>
                <w:rFonts w:hint="eastAsia" w:ascii="宋体" w:hAnsi="宋体" w:eastAsia="宋体" w:cs="宋体"/>
                <w:color w:val="auto"/>
                <w:sz w:val="24"/>
                <w:szCs w:val="24"/>
                <w:highlight w:val="none"/>
              </w:rPr>
              <w:t>项目供货及服务方案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准确理解本项目的货物特点、采购范围；完全把握本项目的技术重点、难点和要点；提出完整可行的供货及服务方案、进度控制和后续服务</w:t>
            </w:r>
            <w:r>
              <w:rPr>
                <w:rFonts w:hint="eastAsia" w:ascii="宋体" w:hAnsi="宋体" w:eastAsia="宋体" w:cs="宋体"/>
                <w:color w:val="auto"/>
                <w:sz w:val="24"/>
                <w:szCs w:val="24"/>
                <w:highlight w:val="none"/>
                <w:lang w:val="en-US" w:eastAsia="zh-CN"/>
              </w:rPr>
              <w:t>措施</w:t>
            </w:r>
            <w:r>
              <w:rPr>
                <w:rFonts w:hint="eastAsia" w:ascii="宋体" w:hAnsi="宋体" w:eastAsia="宋体" w:cs="宋体"/>
                <w:color w:val="auto"/>
                <w:sz w:val="24"/>
                <w:szCs w:val="24"/>
                <w:highlight w:val="none"/>
              </w:rPr>
              <w:t>。</w:t>
            </w:r>
          </w:p>
          <w:p>
            <w:pPr>
              <w:pStyle w:val="14"/>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i w:val="0"/>
                <w:caps w:val="0"/>
                <w:color w:val="auto"/>
                <w:spacing w:val="0"/>
                <w:sz w:val="24"/>
                <w:szCs w:val="24"/>
                <w:highlight w:val="none"/>
                <w:shd w:val="clear" w:color="auto" w:fill="FFFFFF"/>
              </w:rPr>
              <w:t>★</w:t>
            </w:r>
            <w:r>
              <w:rPr>
                <w:rFonts w:hint="eastAsia" w:ascii="宋体" w:hAnsi="宋体" w:eastAsia="宋体" w:cs="宋体"/>
                <w:color w:val="auto"/>
                <w:sz w:val="24"/>
                <w:szCs w:val="24"/>
                <w:highlight w:val="none"/>
                <w:lang w:val="en-US" w:eastAsia="zh-CN"/>
              </w:rPr>
              <w:t>9、提供</w:t>
            </w:r>
            <w:r>
              <w:rPr>
                <w:rFonts w:hint="eastAsia" w:ascii="宋体" w:hAnsi="宋体" w:eastAsia="宋体" w:cs="宋体"/>
                <w:color w:val="auto"/>
                <w:sz w:val="24"/>
                <w:szCs w:val="24"/>
                <w:highlight w:val="none"/>
              </w:rPr>
              <w:t>售后服务方案</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满足采购文件要求，且故障响应时间优于采购文件要求，有该项目详细的售后服务方案，有详细的售后服务流程、响应时间及质保期，针对本项目提供专门的售后服务支持，有具体的售后服务支持人员，能提供快速的售后服务响应</w:t>
            </w:r>
            <w:r>
              <w:rPr>
                <w:rFonts w:hint="eastAsia" w:ascii="宋体" w:hAnsi="宋体" w:eastAsia="宋体" w:cs="宋体"/>
                <w:color w:val="auto"/>
                <w:sz w:val="24"/>
                <w:szCs w:val="24"/>
                <w:highlight w:val="none"/>
                <w:lang w:eastAsia="zh-CN"/>
              </w:rPr>
              <w:t>。</w:t>
            </w:r>
          </w:p>
          <w:p>
            <w:pPr>
              <w:pStyle w:val="14"/>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10、</w:t>
            </w:r>
            <w:r>
              <w:rPr>
                <w:rFonts w:hint="eastAsia" w:ascii="宋体" w:hAnsi="宋体" w:eastAsia="宋体" w:cs="宋体"/>
                <w:i w:val="0"/>
                <w:caps w:val="0"/>
                <w:color w:val="auto"/>
                <w:spacing w:val="0"/>
                <w:sz w:val="24"/>
                <w:szCs w:val="24"/>
                <w:highlight w:val="none"/>
                <w:shd w:val="clear" w:color="auto" w:fill="FFFFFF"/>
                <w:lang w:val="en-US" w:eastAsia="zh-CN"/>
              </w:rPr>
              <w:t>标注“</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eastAsia="宋体" w:cs="宋体"/>
                <w:i w:val="0"/>
                <w:caps w:val="0"/>
                <w:color w:val="auto"/>
                <w:spacing w:val="0"/>
                <w:sz w:val="24"/>
                <w:szCs w:val="24"/>
                <w:highlight w:val="none"/>
                <w:shd w:val="clear" w:color="auto" w:fill="FFFFFF"/>
                <w:lang w:val="en-US" w:eastAsia="zh-CN"/>
              </w:rPr>
              <w:t>”号为核心产品，</w:t>
            </w:r>
            <w:r>
              <w:rPr>
                <w:rFonts w:hint="eastAsia" w:ascii="宋体" w:hAnsi="宋体" w:eastAsia="宋体" w:cs="宋体"/>
                <w:color w:val="auto"/>
                <w:sz w:val="24"/>
                <w:szCs w:val="24"/>
                <w:highlight w:val="none"/>
                <w:lang w:val="en-US" w:eastAsia="zh-CN"/>
              </w:rPr>
              <w:t>提供</w:t>
            </w:r>
            <w:r>
              <w:rPr>
                <w:rFonts w:hint="eastAsia" w:ascii="宋体" w:hAnsi="宋体" w:eastAsia="宋体" w:cs="宋体"/>
                <w:i w:val="0"/>
                <w:caps w:val="0"/>
                <w:color w:val="auto"/>
                <w:spacing w:val="0"/>
                <w:sz w:val="24"/>
                <w:szCs w:val="24"/>
                <w:highlight w:val="none"/>
                <w:shd w:val="clear" w:color="auto" w:fill="FFFFFF"/>
                <w:lang w:val="en-US" w:eastAsia="zh-CN"/>
              </w:rPr>
              <w:t>核心产品</w:t>
            </w:r>
            <w:r>
              <w:rPr>
                <w:rFonts w:hint="eastAsia" w:ascii="宋体" w:hAnsi="宋体" w:eastAsia="宋体" w:cs="宋体"/>
                <w:color w:val="auto"/>
                <w:sz w:val="24"/>
                <w:szCs w:val="24"/>
                <w:highlight w:val="none"/>
              </w:rPr>
              <w:t>生产厂家具有</w:t>
            </w:r>
            <w:r>
              <w:rPr>
                <w:rFonts w:hint="eastAsia" w:ascii="宋体" w:hAnsi="宋体" w:eastAsia="宋体" w:cs="宋体"/>
                <w:color w:val="auto"/>
                <w:sz w:val="24"/>
                <w:szCs w:val="24"/>
                <w:highlight w:val="none"/>
                <w:lang w:val="en-US" w:eastAsia="zh-CN"/>
              </w:rPr>
              <w:t>的CE认证 、LVD检测报告、全国工业产品生产许可证、质量管理体系认证证书、职业健康安全管理体系认证证书、环境管理体系认证证书复印件，</w:t>
            </w:r>
            <w:r>
              <w:rPr>
                <w:rFonts w:hint="eastAsia" w:ascii="宋体" w:hAnsi="宋体" w:eastAsia="宋体" w:cs="宋体"/>
                <w:color w:val="auto"/>
                <w:sz w:val="24"/>
                <w:szCs w:val="24"/>
                <w:highlight w:val="none"/>
              </w:rPr>
              <w:t>原件备查</w:t>
            </w:r>
            <w:r>
              <w:rPr>
                <w:rFonts w:hint="eastAsia" w:ascii="宋体" w:hAnsi="宋体" w:eastAsia="宋体" w:cs="宋体"/>
                <w:color w:val="auto"/>
                <w:sz w:val="24"/>
                <w:szCs w:val="24"/>
                <w:highlight w:val="none"/>
                <w:lang w:eastAsia="zh-CN"/>
              </w:rPr>
              <w:t>。</w:t>
            </w:r>
          </w:p>
          <w:p>
            <w:pPr>
              <w:spacing w:line="240" w:lineRule="auto"/>
              <w:rPr>
                <w:rFonts w:hint="eastAsia" w:ascii="宋体" w:hAnsi="宋体" w:eastAsia="宋体" w:cs="宋体"/>
                <w:i w:val="0"/>
                <w:caps w:val="0"/>
                <w:color w:val="auto"/>
                <w:spacing w:val="0"/>
                <w:sz w:val="24"/>
                <w:szCs w:val="24"/>
                <w:highlight w:val="none"/>
                <w:shd w:val="clear" w:color="auto" w:fill="FFFFFF"/>
              </w:rPr>
            </w:pPr>
            <w:r>
              <w:rPr>
                <w:rFonts w:hint="eastAsia" w:ascii="宋体" w:hAnsi="宋体" w:eastAsia="宋体" w:cs="宋体"/>
                <w:i w:val="0"/>
                <w:caps w:val="0"/>
                <w:color w:val="auto"/>
                <w:spacing w:val="0"/>
                <w:sz w:val="24"/>
                <w:szCs w:val="24"/>
                <w:highlight w:val="none"/>
                <w:shd w:val="clear" w:color="auto" w:fill="FFFFFF"/>
              </w:rPr>
              <w:t>★</w:t>
            </w:r>
            <w:r>
              <w:rPr>
                <w:rFonts w:hint="eastAsia" w:ascii="宋体" w:hAnsi="宋体" w:eastAsia="宋体" w:cs="宋体"/>
                <w:i w:val="0"/>
                <w:caps w:val="0"/>
                <w:color w:val="auto"/>
                <w:spacing w:val="0"/>
                <w:sz w:val="24"/>
                <w:szCs w:val="24"/>
                <w:highlight w:val="none"/>
                <w:shd w:val="clear" w:color="auto" w:fill="FFFFFF"/>
                <w:lang w:val="en-US" w:eastAsia="zh-CN"/>
              </w:rPr>
              <w:t>11、</w:t>
            </w:r>
            <w:r>
              <w:rPr>
                <w:rFonts w:hint="eastAsia" w:ascii="宋体" w:hAnsi="宋体" w:eastAsia="宋体" w:cs="宋体"/>
                <w:i w:val="0"/>
                <w:caps w:val="0"/>
                <w:color w:val="auto"/>
                <w:spacing w:val="0"/>
                <w:sz w:val="24"/>
                <w:szCs w:val="24"/>
                <w:highlight w:val="none"/>
                <w:shd w:val="clear" w:color="auto" w:fill="FFFFFF"/>
              </w:rPr>
              <w:t>为保证所投货物的</w:t>
            </w:r>
            <w:r>
              <w:rPr>
                <w:rFonts w:hint="eastAsia" w:ascii="宋体" w:hAnsi="宋体" w:eastAsia="宋体" w:cs="宋体"/>
                <w:i w:val="0"/>
                <w:caps w:val="0"/>
                <w:color w:val="auto"/>
                <w:spacing w:val="0"/>
                <w:sz w:val="24"/>
                <w:szCs w:val="24"/>
                <w:highlight w:val="none"/>
                <w:shd w:val="clear" w:color="auto" w:fill="FFFFFF"/>
                <w:lang w:val="en-US" w:eastAsia="zh-CN"/>
              </w:rPr>
              <w:t>质量，</w:t>
            </w:r>
            <w:r>
              <w:rPr>
                <w:rFonts w:hint="eastAsia" w:ascii="宋体" w:hAnsi="宋体" w:eastAsia="宋体" w:cs="宋体"/>
                <w:i w:val="0"/>
                <w:caps w:val="0"/>
                <w:color w:val="auto"/>
                <w:spacing w:val="0"/>
                <w:sz w:val="24"/>
                <w:szCs w:val="24"/>
                <w:highlight w:val="none"/>
                <w:shd w:val="clear" w:color="auto" w:fill="FFFFFF"/>
              </w:rPr>
              <w:t>所投货物的技术参数、规格尺寸及服务均不允许</w:t>
            </w:r>
            <w:r>
              <w:rPr>
                <w:rFonts w:hint="eastAsia" w:ascii="宋体" w:hAnsi="宋体" w:eastAsia="宋体" w:cs="宋体"/>
                <w:i w:val="0"/>
                <w:caps w:val="0"/>
                <w:color w:val="auto"/>
                <w:spacing w:val="0"/>
                <w:sz w:val="24"/>
                <w:szCs w:val="24"/>
                <w:highlight w:val="none"/>
                <w:shd w:val="clear" w:color="auto" w:fill="FFFFFF"/>
                <w:lang w:val="en-US" w:eastAsia="zh-CN"/>
              </w:rPr>
              <w:t>负</w:t>
            </w:r>
            <w:r>
              <w:rPr>
                <w:rFonts w:hint="eastAsia" w:ascii="宋体" w:hAnsi="宋体" w:eastAsia="宋体" w:cs="宋体"/>
                <w:i w:val="0"/>
                <w:caps w:val="0"/>
                <w:color w:val="auto"/>
                <w:spacing w:val="0"/>
                <w:sz w:val="24"/>
                <w:szCs w:val="24"/>
                <w:highlight w:val="none"/>
                <w:shd w:val="clear" w:color="auto" w:fill="FFFFFF"/>
              </w:rPr>
              <w:t xml:space="preserve">偏离，必须全部满足。 </w:t>
            </w:r>
          </w:p>
          <w:p>
            <w:pPr>
              <w:pStyle w:val="14"/>
              <w:rPr>
                <w:rFonts w:hint="eastAsia" w:ascii="宋体" w:hAnsi="宋体" w:eastAsia="宋体" w:cs="宋体"/>
                <w:color w:val="auto"/>
                <w:sz w:val="24"/>
                <w:szCs w:val="24"/>
                <w:highlight w:val="none"/>
              </w:rPr>
            </w:pPr>
            <w:r>
              <w:rPr>
                <w:rFonts w:hint="eastAsia" w:ascii="宋体" w:hAnsi="宋体" w:eastAsia="宋体" w:cs="宋体"/>
                <w:i w:val="0"/>
                <w:caps w:val="0"/>
                <w:color w:val="auto"/>
                <w:spacing w:val="0"/>
                <w:sz w:val="24"/>
                <w:szCs w:val="24"/>
                <w:highlight w:val="none"/>
                <w:shd w:val="clear" w:color="auto" w:fill="FFFFFF"/>
                <w:lang w:val="en-US" w:eastAsia="zh-CN"/>
              </w:rPr>
              <w:t>12、标注“</w:t>
            </w:r>
            <w:r>
              <w:rPr>
                <w:rFonts w:hint="eastAsia" w:ascii="宋体" w:hAnsi="宋体" w:eastAsia="宋体" w:cs="宋体"/>
                <w:i w:val="0"/>
                <w:caps w:val="0"/>
                <w:color w:val="auto"/>
                <w:spacing w:val="0"/>
                <w:sz w:val="24"/>
                <w:szCs w:val="24"/>
                <w:highlight w:val="none"/>
                <w:shd w:val="clear" w:color="auto" w:fill="FFFFFF"/>
              </w:rPr>
              <w:t>★</w:t>
            </w:r>
            <w:r>
              <w:rPr>
                <w:rFonts w:hint="eastAsia" w:ascii="宋体" w:hAnsi="宋体" w:eastAsia="宋体" w:cs="宋体"/>
                <w:i w:val="0"/>
                <w:caps w:val="0"/>
                <w:color w:val="auto"/>
                <w:spacing w:val="0"/>
                <w:sz w:val="24"/>
                <w:szCs w:val="24"/>
                <w:highlight w:val="none"/>
                <w:shd w:val="clear" w:color="auto" w:fill="FFFFFF"/>
                <w:lang w:val="en-US" w:eastAsia="zh-CN"/>
              </w:rPr>
              <w:t>”号条款和技术参数要求，中标供应商必须全部满足，缺一不可，否则拒签合同。</w:t>
            </w:r>
          </w:p>
        </w:tc>
      </w:tr>
    </w:tbl>
    <w:p>
      <w:pPr>
        <w:pStyle w:val="14"/>
        <w:rPr>
          <w:rFonts w:hint="eastAsia"/>
        </w:rPr>
      </w:pPr>
    </w:p>
    <w:p>
      <w:pPr>
        <w:spacing w:line="400" w:lineRule="exact"/>
        <w:outlineLvl w:val="0"/>
        <w:rPr>
          <w:rFonts w:hint="eastAsia" w:ascii="宋体" w:hAnsi="宋体" w:cs="宋体"/>
          <w:b/>
          <w:bCs/>
          <w:color w:val="auto"/>
          <w:sz w:val="32"/>
          <w:szCs w:val="32"/>
          <w:highlight w:val="none"/>
          <w:lang w:val="en-US" w:eastAsia="zh-CN"/>
        </w:rPr>
      </w:pPr>
    </w:p>
    <w:p>
      <w:pPr>
        <w:widowControl/>
        <w:spacing w:line="360" w:lineRule="auto"/>
        <w:jc w:val="left"/>
        <w:rPr>
          <w:rFonts w:hint="eastAsia" w:ascii="宋体" w:hAnsi="宋体" w:eastAsia="宋体" w:cs="宋体"/>
          <w:b/>
          <w:bCs/>
          <w:color w:val="auto"/>
          <w:kern w:val="0"/>
          <w:sz w:val="32"/>
          <w:szCs w:val="32"/>
          <w:lang w:val="en-US" w:eastAsia="zh-CN"/>
        </w:rPr>
      </w:pPr>
      <w:r>
        <w:rPr>
          <w:rFonts w:hint="eastAsia" w:ascii="宋体" w:hAnsi="宋体" w:eastAsia="宋体" w:cs="宋体"/>
          <w:b/>
          <w:bCs/>
          <w:color w:val="auto"/>
          <w:kern w:val="0"/>
          <w:sz w:val="32"/>
          <w:szCs w:val="32"/>
          <w:lang w:val="en-US" w:eastAsia="zh-CN"/>
        </w:rPr>
        <w:t>三、技术参数要求</w:t>
      </w:r>
    </w:p>
    <w:p>
      <w:pPr>
        <w:pStyle w:val="14"/>
        <w:rPr>
          <w:rFonts w:hint="eastAsia" w:ascii="宋体" w:hAnsi="宋体" w:cs="宋体"/>
          <w:color w:val="auto"/>
          <w:sz w:val="24"/>
          <w:highlight w:val="none"/>
          <w:lang w:val="en-US" w:eastAsia="zh-CN"/>
        </w:rPr>
      </w:pPr>
    </w:p>
    <w:tbl>
      <w:tblPr>
        <w:tblStyle w:val="11"/>
        <w:tblW w:w="96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4"/>
        <w:gridCol w:w="1344"/>
        <w:gridCol w:w="809"/>
        <w:gridCol w:w="564"/>
        <w:gridCol w:w="1009"/>
        <w:gridCol w:w="53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11" w:type="dxa"/>
            <w:vMerge w:val="restart"/>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序号</w:t>
            </w:r>
          </w:p>
        </w:tc>
        <w:tc>
          <w:tcPr>
            <w:tcW w:w="1156" w:type="dxa"/>
            <w:vMerge w:val="restart"/>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货物名称</w:t>
            </w:r>
          </w:p>
        </w:tc>
        <w:tc>
          <w:tcPr>
            <w:tcW w:w="696" w:type="dxa"/>
            <w:vMerge w:val="restart"/>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数量</w:t>
            </w:r>
          </w:p>
        </w:tc>
        <w:tc>
          <w:tcPr>
            <w:tcW w:w="485" w:type="dxa"/>
            <w:vMerge w:val="restart"/>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单位</w:t>
            </w:r>
          </w:p>
        </w:tc>
        <w:tc>
          <w:tcPr>
            <w:tcW w:w="868" w:type="dxa"/>
            <w:vMerge w:val="restart"/>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面料颜色</w:t>
            </w:r>
          </w:p>
        </w:tc>
        <w:tc>
          <w:tcPr>
            <w:tcW w:w="4572"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采购内容及要求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511"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156"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696"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485"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868"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4572" w:type="dxa"/>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511" w:type="dxa"/>
            <w:vMerge w:val="restart"/>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w:t>
            </w:r>
          </w:p>
        </w:tc>
        <w:tc>
          <w:tcPr>
            <w:tcW w:w="1156" w:type="dxa"/>
            <w:vMerge w:val="restart"/>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2.5</w:t>
            </w:r>
            <w:r>
              <w:rPr>
                <w:rFonts w:hint="eastAsia" w:ascii="宋体" w:hAnsi="宋体" w:eastAsia="宋体" w:cs="宋体"/>
                <w:i w:val="0"/>
                <w:iCs w:val="0"/>
                <w:color w:val="auto"/>
                <w:sz w:val="24"/>
                <w:szCs w:val="24"/>
                <w:highlight w:val="none"/>
                <w:u w:val="none"/>
                <w:lang w:val="en-US" w:eastAsia="zh-CN"/>
              </w:rPr>
              <w:t>mm²</w:t>
            </w:r>
            <w:r>
              <w:rPr>
                <w:rFonts w:hint="eastAsia" w:ascii="宋体" w:hAnsi="宋体" w:eastAsia="宋体" w:cs="宋体"/>
                <w:i w:val="0"/>
                <w:iCs w:val="0"/>
                <w:caps w:val="0"/>
                <w:color w:val="auto"/>
                <w:spacing w:val="0"/>
                <w:sz w:val="24"/>
                <w:szCs w:val="24"/>
                <w:highlight w:val="none"/>
                <w:shd w:val="clear" w:fill="FFFFFF"/>
                <w:lang w:val="en-US" w:eastAsia="zh-CN"/>
              </w:rPr>
              <w:t>电线电缆</w:t>
            </w:r>
          </w:p>
        </w:tc>
        <w:tc>
          <w:tcPr>
            <w:tcW w:w="696" w:type="dxa"/>
            <w:vMerge w:val="restart"/>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1032</w:t>
            </w:r>
          </w:p>
        </w:tc>
        <w:tc>
          <w:tcPr>
            <w:tcW w:w="485" w:type="dxa"/>
            <w:vMerge w:val="restart"/>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868" w:type="dxa"/>
            <w:vMerge w:val="restart"/>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红蓝</w:t>
            </w:r>
          </w:p>
        </w:tc>
        <w:tc>
          <w:tcPr>
            <w:tcW w:w="4572"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1.名称</w:t>
            </w: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lang w:val="en-US" w:eastAsia="zh-CN"/>
              </w:rPr>
              <w:t>电线电缆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511"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156"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696"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485"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868"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4572"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2.型号：BVR2.5mm²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511"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156"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696"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485"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868"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4572"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3.导体最少根数（根）19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jc w:val="center"/>
        </w:trPr>
        <w:tc>
          <w:tcPr>
            <w:tcW w:w="511"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156"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696"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485"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868"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4572"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4.导体单丝最大直径≤0.</w:t>
            </w:r>
            <w:r>
              <w:rPr>
                <w:rFonts w:hint="eastAsia" w:ascii="宋体" w:hAnsi="宋体" w:cs="宋体"/>
                <w:i w:val="0"/>
                <w:iCs w:val="0"/>
                <w:color w:val="auto"/>
                <w:kern w:val="0"/>
                <w:sz w:val="24"/>
                <w:szCs w:val="24"/>
                <w:highlight w:val="none"/>
                <w:u w:val="none"/>
                <w:lang w:val="en-US" w:eastAsia="zh-CN" w:bidi="ar"/>
              </w:rPr>
              <w:t>41</w:t>
            </w:r>
            <w:r>
              <w:rPr>
                <w:rFonts w:hint="eastAsia" w:ascii="宋体" w:hAnsi="宋体" w:eastAsia="宋体" w:cs="宋体"/>
                <w:i w:val="0"/>
                <w:iCs w:val="0"/>
                <w:color w:val="auto"/>
                <w:kern w:val="0"/>
                <w:sz w:val="24"/>
                <w:szCs w:val="24"/>
                <w:highlight w:val="none"/>
                <w:u w:val="none"/>
                <w:lang w:val="en-US" w:eastAsia="zh-CN" w:bidi="ar"/>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jc w:val="center"/>
        </w:trPr>
        <w:tc>
          <w:tcPr>
            <w:tcW w:w="511"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156"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696"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485"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868"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4572"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5.绝缘厚度≥0.8mm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511"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156"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696"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485"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868"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4572"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6.绝缘最薄点厚度</w:t>
            </w:r>
            <w:r>
              <w:rPr>
                <w:rFonts w:hint="eastAsia" w:ascii="宋体" w:hAnsi="宋体" w:eastAsia="宋体" w:cs="宋体"/>
                <w:i w:val="0"/>
                <w:iCs w:val="0"/>
                <w:caps w:val="0"/>
                <w:color w:val="auto"/>
                <w:spacing w:val="0"/>
                <w:sz w:val="24"/>
                <w:szCs w:val="24"/>
                <w:highlight w:val="none"/>
                <w:shd w:val="clear" w:fill="FFFFFF"/>
                <w:lang w:val="en-US" w:eastAsia="zh-CN"/>
              </w:rPr>
              <w:t>≥0.62mm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511"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156"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696"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485"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868"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4572" w:type="dxa"/>
            <w:noWrap w:val="0"/>
            <w:vAlign w:val="center"/>
          </w:tcPr>
          <w:p>
            <w:pPr>
              <w:keepNext w:val="0"/>
              <w:keepLines w:val="0"/>
              <w:widowControl/>
              <w:numPr>
                <w:ilvl w:val="0"/>
                <w:numId w:val="0"/>
              </w:numPr>
              <w:suppressLineNumbers w:val="0"/>
              <w:spacing w:line="360" w:lineRule="auto"/>
              <w:jc w:val="left"/>
              <w:textAlignment w:val="center"/>
              <w:rPr>
                <w:rFonts w:hint="eastAsia" w:ascii="宋体" w:hAnsi="宋体" w:eastAsia="宋体" w:cs="宋体"/>
                <w:color w:val="auto"/>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7.电线最大外径≤</w:t>
            </w:r>
            <w:r>
              <w:rPr>
                <w:rFonts w:hint="eastAsia" w:ascii="宋体" w:hAnsi="宋体" w:cs="宋体"/>
                <w:i w:val="0"/>
                <w:iCs w:val="0"/>
                <w:color w:val="auto"/>
                <w:kern w:val="0"/>
                <w:sz w:val="24"/>
                <w:szCs w:val="24"/>
                <w:highlight w:val="none"/>
                <w:u w:val="none"/>
                <w:lang w:val="en-US" w:eastAsia="zh-CN" w:bidi="ar"/>
              </w:rPr>
              <w:t>4.1</w:t>
            </w:r>
            <w:r>
              <w:rPr>
                <w:rFonts w:hint="eastAsia" w:ascii="宋体" w:hAnsi="宋体" w:eastAsia="宋体" w:cs="宋体"/>
                <w:i w:val="0"/>
                <w:iCs w:val="0"/>
                <w:color w:val="auto"/>
                <w:kern w:val="0"/>
                <w:sz w:val="24"/>
                <w:szCs w:val="24"/>
                <w:highlight w:val="none"/>
                <w:u w:val="none"/>
                <w:lang w:val="en-US" w:eastAsia="zh-CN" w:bidi="ar"/>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511"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156"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696"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485"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868"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4572"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bCs/>
                <w:color w:val="auto"/>
                <w:sz w:val="24"/>
                <w:szCs w:val="24"/>
                <w:highlight w:val="none"/>
              </w:rPr>
              <w:t>★</w:t>
            </w:r>
            <w:r>
              <w:rPr>
                <w:rFonts w:hint="eastAsia" w:ascii="宋体" w:hAnsi="宋体" w:eastAsia="宋体" w:cs="宋体"/>
                <w:i w:val="0"/>
                <w:iCs w:val="0"/>
                <w:color w:val="auto"/>
                <w:sz w:val="24"/>
                <w:szCs w:val="24"/>
                <w:highlight w:val="none"/>
                <w:u w:val="none"/>
                <w:lang w:val="en-US" w:eastAsia="zh-CN"/>
              </w:rPr>
              <w:t>8.导体电阻</w:t>
            </w:r>
            <w:r>
              <w:rPr>
                <w:rFonts w:hint="eastAsia" w:ascii="宋体" w:hAnsi="宋体" w:eastAsia="宋体" w:cs="宋体"/>
                <w:i w:val="0"/>
                <w:iCs w:val="0"/>
                <w:color w:val="auto"/>
                <w:kern w:val="0"/>
                <w:sz w:val="24"/>
                <w:szCs w:val="24"/>
                <w:highlight w:val="none"/>
                <w:u w:val="none"/>
                <w:lang w:val="en-US" w:eastAsia="zh-CN" w:bidi="ar"/>
              </w:rPr>
              <w:t>≤7.41</w:t>
            </w:r>
            <w:r>
              <w:rPr>
                <w:rFonts w:hint="eastAsia" w:ascii="宋体" w:hAnsi="宋体" w:eastAsia="宋体" w:cs="宋体"/>
                <w:i w:val="0"/>
                <w:iCs w:val="0"/>
                <w:color w:val="auto"/>
                <w:sz w:val="24"/>
                <w:szCs w:val="24"/>
                <w:highlight w:val="none"/>
                <w:u w:val="none"/>
                <w:lang w:val="en-US" w:eastAsia="zh-CN"/>
              </w:rPr>
              <w:t>（20C°）Ω/KM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511"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156"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696"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485"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868"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4572" w:type="dxa"/>
            <w:noWrap w:val="0"/>
            <w:vAlign w:val="center"/>
          </w:tcPr>
          <w:p>
            <w:pPr>
              <w:keepNext w:val="0"/>
              <w:keepLines w:val="0"/>
              <w:widowControl/>
              <w:numPr>
                <w:ilvl w:val="0"/>
                <w:numId w:val="0"/>
              </w:numPr>
              <w:suppressLineNumbers w:val="0"/>
              <w:spacing w:line="360" w:lineRule="auto"/>
              <w:ind w:leftChars="0"/>
              <w:jc w:val="left"/>
              <w:textAlignment w:val="center"/>
              <w:rPr>
                <w:rFonts w:hint="eastAsia" w:ascii="宋体" w:hAnsi="宋体" w:eastAsia="宋体" w:cs="宋体"/>
                <w:color w:val="auto"/>
                <w:sz w:val="24"/>
                <w:szCs w:val="24"/>
                <w:highlight w:val="none"/>
                <w:lang w:val="en-US"/>
              </w:rPr>
            </w:pPr>
            <w:r>
              <w:rPr>
                <w:rFonts w:hint="eastAsia" w:ascii="宋体" w:hAnsi="宋体" w:eastAsia="宋体" w:cs="宋体"/>
                <w:bCs/>
                <w:color w:val="auto"/>
                <w:sz w:val="24"/>
                <w:szCs w:val="24"/>
                <w:highlight w:val="none"/>
              </w:rPr>
              <w:t>★</w:t>
            </w:r>
            <w:r>
              <w:rPr>
                <w:rFonts w:hint="eastAsia" w:ascii="宋体" w:hAnsi="宋体" w:eastAsia="宋体" w:cs="宋体"/>
                <w:i w:val="0"/>
                <w:iCs w:val="0"/>
                <w:color w:val="auto"/>
                <w:kern w:val="0"/>
                <w:sz w:val="24"/>
                <w:szCs w:val="24"/>
                <w:highlight w:val="none"/>
                <w:u w:val="none"/>
                <w:lang w:val="en-US" w:eastAsia="zh-CN" w:bidi="ar"/>
              </w:rPr>
              <w:t>9.耐电压测试2.5kv/5min(不击穿)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511" w:type="dxa"/>
            <w:vMerge w:val="continue"/>
            <w:noWrap w:val="0"/>
            <w:vAlign w:val="center"/>
          </w:tcPr>
          <w:p>
            <w:pPr>
              <w:keepNext w:val="0"/>
              <w:keepLines w:val="0"/>
              <w:widowControl/>
              <w:suppressLineNumbers w:val="0"/>
              <w:spacing w:line="360" w:lineRule="auto"/>
              <w:ind w:leftChars="0"/>
              <w:jc w:val="left"/>
              <w:textAlignment w:val="center"/>
              <w:rPr>
                <w:rFonts w:hint="eastAsia" w:ascii="宋体" w:hAnsi="宋体" w:eastAsia="宋体" w:cs="宋体"/>
                <w:color w:val="auto"/>
                <w:sz w:val="24"/>
                <w:szCs w:val="24"/>
                <w:highlight w:val="none"/>
              </w:rPr>
            </w:pPr>
          </w:p>
        </w:tc>
        <w:tc>
          <w:tcPr>
            <w:tcW w:w="1156" w:type="dxa"/>
            <w:vMerge w:val="continue"/>
            <w:noWrap w:val="0"/>
            <w:vAlign w:val="center"/>
          </w:tcPr>
          <w:p>
            <w:pPr>
              <w:keepNext w:val="0"/>
              <w:keepLines w:val="0"/>
              <w:widowControl/>
              <w:suppressLineNumbers w:val="0"/>
              <w:spacing w:line="360" w:lineRule="auto"/>
              <w:ind w:leftChars="0"/>
              <w:jc w:val="left"/>
              <w:textAlignment w:val="center"/>
              <w:rPr>
                <w:rFonts w:hint="eastAsia" w:ascii="宋体" w:hAnsi="宋体" w:eastAsia="宋体" w:cs="宋体"/>
                <w:color w:val="auto"/>
                <w:sz w:val="24"/>
                <w:szCs w:val="24"/>
                <w:highlight w:val="none"/>
              </w:rPr>
            </w:pPr>
          </w:p>
        </w:tc>
        <w:tc>
          <w:tcPr>
            <w:tcW w:w="696" w:type="dxa"/>
            <w:vMerge w:val="continue"/>
            <w:noWrap w:val="0"/>
            <w:vAlign w:val="center"/>
          </w:tcPr>
          <w:p>
            <w:pPr>
              <w:keepNext w:val="0"/>
              <w:keepLines w:val="0"/>
              <w:widowControl/>
              <w:suppressLineNumbers w:val="0"/>
              <w:spacing w:line="360" w:lineRule="auto"/>
              <w:ind w:leftChars="0"/>
              <w:jc w:val="left"/>
              <w:textAlignment w:val="center"/>
              <w:rPr>
                <w:rFonts w:hint="eastAsia" w:ascii="宋体" w:hAnsi="宋体" w:eastAsia="宋体" w:cs="宋体"/>
                <w:color w:val="auto"/>
                <w:sz w:val="24"/>
                <w:szCs w:val="24"/>
                <w:highlight w:val="none"/>
              </w:rPr>
            </w:pPr>
          </w:p>
        </w:tc>
        <w:tc>
          <w:tcPr>
            <w:tcW w:w="485" w:type="dxa"/>
            <w:vMerge w:val="continue"/>
            <w:noWrap w:val="0"/>
            <w:vAlign w:val="center"/>
          </w:tcPr>
          <w:p>
            <w:pPr>
              <w:keepNext w:val="0"/>
              <w:keepLines w:val="0"/>
              <w:widowControl/>
              <w:suppressLineNumbers w:val="0"/>
              <w:spacing w:line="360" w:lineRule="auto"/>
              <w:ind w:leftChars="0"/>
              <w:jc w:val="left"/>
              <w:textAlignment w:val="center"/>
              <w:rPr>
                <w:rFonts w:hint="eastAsia" w:ascii="宋体" w:hAnsi="宋体" w:eastAsia="宋体" w:cs="宋体"/>
                <w:color w:val="auto"/>
                <w:sz w:val="24"/>
                <w:szCs w:val="24"/>
                <w:highlight w:val="none"/>
              </w:rPr>
            </w:pPr>
          </w:p>
        </w:tc>
        <w:tc>
          <w:tcPr>
            <w:tcW w:w="868" w:type="dxa"/>
            <w:vMerge w:val="continue"/>
            <w:noWrap w:val="0"/>
            <w:vAlign w:val="center"/>
          </w:tcPr>
          <w:p>
            <w:pPr>
              <w:keepNext w:val="0"/>
              <w:keepLines w:val="0"/>
              <w:widowControl/>
              <w:suppressLineNumbers w:val="0"/>
              <w:spacing w:line="360" w:lineRule="auto"/>
              <w:ind w:leftChars="0"/>
              <w:jc w:val="left"/>
              <w:textAlignment w:val="center"/>
              <w:rPr>
                <w:rFonts w:hint="eastAsia" w:ascii="宋体" w:hAnsi="宋体" w:eastAsia="宋体" w:cs="宋体"/>
                <w:color w:val="auto"/>
                <w:sz w:val="24"/>
                <w:szCs w:val="24"/>
                <w:highlight w:val="none"/>
              </w:rPr>
            </w:pPr>
          </w:p>
        </w:tc>
        <w:tc>
          <w:tcPr>
            <w:tcW w:w="4572" w:type="dxa"/>
            <w:noWrap w:val="0"/>
            <w:vAlign w:val="center"/>
          </w:tcPr>
          <w:p>
            <w:pPr>
              <w:keepNext w:val="0"/>
              <w:keepLines w:val="0"/>
              <w:widowControl/>
              <w:numPr>
                <w:ilvl w:val="0"/>
                <w:numId w:val="0"/>
              </w:numPr>
              <w:suppressLineNumbers w:val="0"/>
              <w:spacing w:line="360" w:lineRule="auto"/>
              <w:ind w:left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Cs/>
                <w:color w:val="auto"/>
                <w:sz w:val="24"/>
                <w:szCs w:val="24"/>
                <w:highlight w:val="none"/>
              </w:rPr>
              <w:t>★</w:t>
            </w:r>
            <w:r>
              <w:rPr>
                <w:rFonts w:hint="eastAsia" w:ascii="宋体" w:hAnsi="宋体" w:eastAsia="宋体" w:cs="宋体"/>
                <w:i w:val="0"/>
                <w:iCs w:val="0"/>
                <w:color w:val="auto"/>
                <w:kern w:val="0"/>
                <w:sz w:val="24"/>
                <w:szCs w:val="24"/>
                <w:highlight w:val="none"/>
                <w:u w:val="none"/>
                <w:lang w:val="en-US" w:eastAsia="zh-CN" w:bidi="ar"/>
              </w:rPr>
              <w:t>10.绝缘电阻（70C°）</w:t>
            </w:r>
            <w:r>
              <w:rPr>
                <w:rFonts w:hint="eastAsia" w:ascii="宋体" w:hAnsi="宋体" w:eastAsia="宋体" w:cs="宋体"/>
                <w:i w:val="0"/>
                <w:iCs w:val="0"/>
                <w:caps w:val="0"/>
                <w:color w:val="auto"/>
                <w:spacing w:val="0"/>
                <w:sz w:val="24"/>
                <w:szCs w:val="24"/>
                <w:highlight w:val="none"/>
                <w:shd w:val="clear" w:fill="FFFFFF"/>
                <w:lang w:val="en-US" w:eastAsia="zh-CN"/>
              </w:rPr>
              <w:t>≥0.0</w:t>
            </w:r>
            <w:r>
              <w:rPr>
                <w:rFonts w:hint="eastAsia" w:ascii="宋体" w:hAnsi="宋体" w:cs="宋体"/>
                <w:i w:val="0"/>
                <w:iCs w:val="0"/>
                <w:caps w:val="0"/>
                <w:color w:val="auto"/>
                <w:spacing w:val="0"/>
                <w:sz w:val="24"/>
                <w:szCs w:val="24"/>
                <w:highlight w:val="none"/>
                <w:shd w:val="clear" w:fill="FFFFFF"/>
                <w:lang w:val="en-US" w:eastAsia="zh-CN"/>
              </w:rPr>
              <w:t>10</w:t>
            </w:r>
            <w:r>
              <w:rPr>
                <w:rFonts w:hint="eastAsia" w:ascii="宋体" w:hAnsi="宋体" w:eastAsia="宋体" w:cs="宋体"/>
                <w:i w:val="0"/>
                <w:iCs w:val="0"/>
                <w:color w:val="auto"/>
                <w:kern w:val="0"/>
                <w:sz w:val="24"/>
                <w:szCs w:val="24"/>
                <w:highlight w:val="none"/>
                <w:u w:val="none"/>
                <w:lang w:val="en-US" w:eastAsia="zh-CN" w:bidi="ar"/>
              </w:rPr>
              <w:t>M</w:t>
            </w:r>
            <w:r>
              <w:rPr>
                <w:rFonts w:hint="eastAsia" w:ascii="宋体" w:hAnsi="宋体" w:eastAsia="宋体" w:cs="宋体"/>
                <w:i w:val="0"/>
                <w:iCs w:val="0"/>
                <w:color w:val="auto"/>
                <w:sz w:val="24"/>
                <w:szCs w:val="24"/>
                <w:highlight w:val="none"/>
                <w:u w:val="none"/>
                <w:lang w:val="en-US" w:eastAsia="zh-CN"/>
              </w:rPr>
              <w:t>Ω.KM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jc w:val="center"/>
        </w:trPr>
        <w:tc>
          <w:tcPr>
            <w:tcW w:w="511" w:type="dxa"/>
            <w:vMerge w:val="continue"/>
            <w:noWrap w:val="0"/>
            <w:vAlign w:val="center"/>
          </w:tcPr>
          <w:p>
            <w:pPr>
              <w:keepNext w:val="0"/>
              <w:keepLines w:val="0"/>
              <w:widowControl/>
              <w:suppressLineNumbers w:val="0"/>
              <w:spacing w:line="360" w:lineRule="auto"/>
              <w:ind w:leftChars="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156" w:type="dxa"/>
            <w:vMerge w:val="continue"/>
            <w:noWrap w:val="0"/>
            <w:vAlign w:val="center"/>
          </w:tcPr>
          <w:p>
            <w:pPr>
              <w:keepNext w:val="0"/>
              <w:keepLines w:val="0"/>
              <w:widowControl/>
              <w:suppressLineNumbers w:val="0"/>
              <w:spacing w:line="360" w:lineRule="auto"/>
              <w:ind w:leftChars="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696" w:type="dxa"/>
            <w:vMerge w:val="continue"/>
            <w:noWrap w:val="0"/>
            <w:vAlign w:val="center"/>
          </w:tcPr>
          <w:p>
            <w:pPr>
              <w:keepNext w:val="0"/>
              <w:keepLines w:val="0"/>
              <w:widowControl/>
              <w:suppressLineNumbers w:val="0"/>
              <w:spacing w:line="360" w:lineRule="auto"/>
              <w:ind w:leftChars="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85" w:type="dxa"/>
            <w:vMerge w:val="continue"/>
            <w:noWrap w:val="0"/>
            <w:vAlign w:val="center"/>
          </w:tcPr>
          <w:p>
            <w:pPr>
              <w:keepNext w:val="0"/>
              <w:keepLines w:val="0"/>
              <w:widowControl/>
              <w:suppressLineNumbers w:val="0"/>
              <w:spacing w:line="360" w:lineRule="auto"/>
              <w:ind w:leftChars="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68" w:type="dxa"/>
            <w:vMerge w:val="continue"/>
            <w:noWrap w:val="0"/>
            <w:vAlign w:val="center"/>
          </w:tcPr>
          <w:p>
            <w:pPr>
              <w:keepNext w:val="0"/>
              <w:keepLines w:val="0"/>
              <w:widowControl/>
              <w:suppressLineNumbers w:val="0"/>
              <w:spacing w:line="360" w:lineRule="auto"/>
              <w:ind w:leftChars="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572" w:type="dxa"/>
            <w:noWrap w:val="0"/>
            <w:vAlign w:val="center"/>
          </w:tcPr>
          <w:p>
            <w:pPr>
              <w:keepNext w:val="0"/>
              <w:keepLines w:val="0"/>
              <w:widowControl/>
              <w:numPr>
                <w:ilvl w:val="0"/>
                <w:numId w:val="0"/>
              </w:numPr>
              <w:suppressLineNumbers w:val="0"/>
              <w:spacing w:line="360" w:lineRule="auto"/>
              <w:ind w:left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11.印刷标志及耐擦，字迹清晰，耐擦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511" w:type="dxa"/>
            <w:vMerge w:val="continue"/>
            <w:noWrap w:val="0"/>
            <w:vAlign w:val="center"/>
          </w:tcPr>
          <w:p>
            <w:pPr>
              <w:keepNext w:val="0"/>
              <w:keepLines w:val="0"/>
              <w:widowControl/>
              <w:suppressLineNumbers w:val="0"/>
              <w:spacing w:line="360" w:lineRule="auto"/>
              <w:ind w:leftChars="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156" w:type="dxa"/>
            <w:vMerge w:val="continue"/>
            <w:noWrap w:val="0"/>
            <w:vAlign w:val="center"/>
          </w:tcPr>
          <w:p>
            <w:pPr>
              <w:keepNext w:val="0"/>
              <w:keepLines w:val="0"/>
              <w:widowControl/>
              <w:suppressLineNumbers w:val="0"/>
              <w:spacing w:line="360" w:lineRule="auto"/>
              <w:ind w:leftChars="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696" w:type="dxa"/>
            <w:vMerge w:val="continue"/>
            <w:noWrap w:val="0"/>
            <w:vAlign w:val="center"/>
          </w:tcPr>
          <w:p>
            <w:pPr>
              <w:keepNext w:val="0"/>
              <w:keepLines w:val="0"/>
              <w:widowControl/>
              <w:suppressLineNumbers w:val="0"/>
              <w:spacing w:line="360" w:lineRule="auto"/>
              <w:ind w:leftChars="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85" w:type="dxa"/>
            <w:vMerge w:val="continue"/>
            <w:noWrap w:val="0"/>
            <w:vAlign w:val="center"/>
          </w:tcPr>
          <w:p>
            <w:pPr>
              <w:keepNext w:val="0"/>
              <w:keepLines w:val="0"/>
              <w:widowControl/>
              <w:suppressLineNumbers w:val="0"/>
              <w:spacing w:line="360" w:lineRule="auto"/>
              <w:ind w:leftChars="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68" w:type="dxa"/>
            <w:vMerge w:val="continue"/>
            <w:noWrap w:val="0"/>
            <w:vAlign w:val="center"/>
          </w:tcPr>
          <w:p>
            <w:pPr>
              <w:keepNext w:val="0"/>
              <w:keepLines w:val="0"/>
              <w:widowControl/>
              <w:suppressLineNumbers w:val="0"/>
              <w:spacing w:line="360" w:lineRule="auto"/>
              <w:ind w:leftChars="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572" w:type="dxa"/>
            <w:noWrap w:val="0"/>
            <w:vAlign w:val="center"/>
          </w:tcPr>
          <w:p>
            <w:pPr>
              <w:keepNext w:val="0"/>
              <w:keepLines w:val="0"/>
              <w:widowControl/>
              <w:numPr>
                <w:ilvl w:val="0"/>
                <w:numId w:val="0"/>
              </w:numPr>
              <w:suppressLineNumbers w:val="0"/>
              <w:spacing w:line="360" w:lineRule="auto"/>
              <w:ind w:left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12.印字首尾距离≤275mm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511" w:type="dxa"/>
            <w:vMerge w:val="continue"/>
            <w:noWrap w:val="0"/>
            <w:vAlign w:val="center"/>
          </w:tcPr>
          <w:p>
            <w:pPr>
              <w:keepNext w:val="0"/>
              <w:keepLines w:val="0"/>
              <w:widowControl/>
              <w:suppressLineNumbers w:val="0"/>
              <w:spacing w:line="360" w:lineRule="auto"/>
              <w:ind w:leftChars="0"/>
              <w:jc w:val="left"/>
              <w:textAlignment w:val="center"/>
              <w:rPr>
                <w:rFonts w:hint="eastAsia" w:ascii="宋体" w:hAnsi="宋体" w:eastAsia="宋体" w:cs="宋体"/>
                <w:color w:val="auto"/>
                <w:sz w:val="24"/>
                <w:szCs w:val="24"/>
                <w:highlight w:val="none"/>
              </w:rPr>
            </w:pPr>
          </w:p>
        </w:tc>
        <w:tc>
          <w:tcPr>
            <w:tcW w:w="1156" w:type="dxa"/>
            <w:vMerge w:val="continue"/>
            <w:noWrap w:val="0"/>
            <w:vAlign w:val="center"/>
          </w:tcPr>
          <w:p>
            <w:pPr>
              <w:keepNext w:val="0"/>
              <w:keepLines w:val="0"/>
              <w:widowControl/>
              <w:suppressLineNumbers w:val="0"/>
              <w:spacing w:line="360" w:lineRule="auto"/>
              <w:ind w:leftChars="0"/>
              <w:jc w:val="left"/>
              <w:textAlignment w:val="center"/>
              <w:rPr>
                <w:rFonts w:hint="eastAsia" w:ascii="宋体" w:hAnsi="宋体" w:eastAsia="宋体" w:cs="宋体"/>
                <w:color w:val="auto"/>
                <w:sz w:val="24"/>
                <w:szCs w:val="24"/>
                <w:highlight w:val="none"/>
              </w:rPr>
            </w:pPr>
          </w:p>
        </w:tc>
        <w:tc>
          <w:tcPr>
            <w:tcW w:w="696" w:type="dxa"/>
            <w:vMerge w:val="continue"/>
            <w:noWrap w:val="0"/>
            <w:vAlign w:val="center"/>
          </w:tcPr>
          <w:p>
            <w:pPr>
              <w:keepNext w:val="0"/>
              <w:keepLines w:val="0"/>
              <w:widowControl/>
              <w:suppressLineNumbers w:val="0"/>
              <w:spacing w:line="360" w:lineRule="auto"/>
              <w:ind w:leftChars="0"/>
              <w:jc w:val="left"/>
              <w:textAlignment w:val="center"/>
              <w:rPr>
                <w:rFonts w:hint="eastAsia" w:ascii="宋体" w:hAnsi="宋体" w:eastAsia="宋体" w:cs="宋体"/>
                <w:color w:val="auto"/>
                <w:sz w:val="24"/>
                <w:szCs w:val="24"/>
                <w:highlight w:val="none"/>
              </w:rPr>
            </w:pPr>
          </w:p>
        </w:tc>
        <w:tc>
          <w:tcPr>
            <w:tcW w:w="485" w:type="dxa"/>
            <w:vMerge w:val="continue"/>
            <w:noWrap w:val="0"/>
            <w:vAlign w:val="center"/>
          </w:tcPr>
          <w:p>
            <w:pPr>
              <w:keepNext w:val="0"/>
              <w:keepLines w:val="0"/>
              <w:widowControl/>
              <w:suppressLineNumbers w:val="0"/>
              <w:spacing w:line="360" w:lineRule="auto"/>
              <w:ind w:leftChars="0"/>
              <w:jc w:val="left"/>
              <w:textAlignment w:val="center"/>
              <w:rPr>
                <w:rFonts w:hint="eastAsia" w:ascii="宋体" w:hAnsi="宋体" w:eastAsia="宋体" w:cs="宋体"/>
                <w:color w:val="auto"/>
                <w:sz w:val="24"/>
                <w:szCs w:val="24"/>
                <w:highlight w:val="none"/>
              </w:rPr>
            </w:pPr>
          </w:p>
        </w:tc>
        <w:tc>
          <w:tcPr>
            <w:tcW w:w="868" w:type="dxa"/>
            <w:vMerge w:val="continue"/>
            <w:noWrap w:val="0"/>
            <w:vAlign w:val="center"/>
          </w:tcPr>
          <w:p>
            <w:pPr>
              <w:keepNext w:val="0"/>
              <w:keepLines w:val="0"/>
              <w:widowControl/>
              <w:suppressLineNumbers w:val="0"/>
              <w:spacing w:line="360" w:lineRule="auto"/>
              <w:ind w:leftChars="0"/>
              <w:jc w:val="left"/>
              <w:textAlignment w:val="center"/>
              <w:rPr>
                <w:rFonts w:hint="eastAsia" w:ascii="宋体" w:hAnsi="宋体" w:eastAsia="宋体" w:cs="宋体"/>
                <w:color w:val="auto"/>
                <w:sz w:val="24"/>
                <w:szCs w:val="24"/>
                <w:highlight w:val="none"/>
              </w:rPr>
            </w:pPr>
          </w:p>
        </w:tc>
        <w:tc>
          <w:tcPr>
            <w:tcW w:w="4572" w:type="dxa"/>
            <w:noWrap w:val="0"/>
            <w:vAlign w:val="center"/>
          </w:tcPr>
          <w:p>
            <w:pPr>
              <w:keepNext w:val="0"/>
              <w:keepLines w:val="0"/>
              <w:widowControl/>
              <w:numPr>
                <w:ilvl w:val="0"/>
                <w:numId w:val="0"/>
              </w:numPr>
              <w:suppressLineNumbers w:val="0"/>
              <w:spacing w:line="360" w:lineRule="auto"/>
              <w:ind w:left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Cs/>
                <w:color w:val="auto"/>
                <w:sz w:val="24"/>
                <w:szCs w:val="24"/>
                <w:highlight w:val="none"/>
              </w:rPr>
              <w:t>★</w:t>
            </w:r>
            <w:r>
              <w:rPr>
                <w:rFonts w:hint="eastAsia" w:ascii="宋体" w:hAnsi="宋体" w:eastAsia="宋体" w:cs="宋体"/>
                <w:i w:val="0"/>
                <w:iCs w:val="0"/>
                <w:color w:val="auto"/>
                <w:kern w:val="0"/>
                <w:sz w:val="24"/>
                <w:szCs w:val="24"/>
                <w:highlight w:val="none"/>
                <w:u w:val="none"/>
                <w:lang w:val="en-US" w:eastAsia="zh-CN" w:bidi="ar"/>
              </w:rPr>
              <w:t>13.外观质量:平整，均匀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511" w:type="dxa"/>
            <w:vMerge w:val="continue"/>
            <w:noWrap w:val="0"/>
            <w:vAlign w:val="center"/>
          </w:tcPr>
          <w:p>
            <w:pPr>
              <w:keepNext w:val="0"/>
              <w:keepLines w:val="0"/>
              <w:widowControl/>
              <w:suppressLineNumbers w:val="0"/>
              <w:spacing w:line="360" w:lineRule="auto"/>
              <w:ind w:leftChars="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156" w:type="dxa"/>
            <w:vMerge w:val="continue"/>
            <w:noWrap w:val="0"/>
            <w:vAlign w:val="center"/>
          </w:tcPr>
          <w:p>
            <w:pPr>
              <w:keepNext w:val="0"/>
              <w:keepLines w:val="0"/>
              <w:widowControl/>
              <w:suppressLineNumbers w:val="0"/>
              <w:spacing w:line="360" w:lineRule="auto"/>
              <w:ind w:leftChars="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696" w:type="dxa"/>
            <w:vMerge w:val="continue"/>
            <w:noWrap w:val="0"/>
            <w:vAlign w:val="center"/>
          </w:tcPr>
          <w:p>
            <w:pPr>
              <w:keepNext w:val="0"/>
              <w:keepLines w:val="0"/>
              <w:widowControl/>
              <w:suppressLineNumbers w:val="0"/>
              <w:spacing w:line="360" w:lineRule="auto"/>
              <w:ind w:leftChars="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85" w:type="dxa"/>
            <w:vMerge w:val="continue"/>
            <w:noWrap w:val="0"/>
            <w:vAlign w:val="center"/>
          </w:tcPr>
          <w:p>
            <w:pPr>
              <w:keepNext w:val="0"/>
              <w:keepLines w:val="0"/>
              <w:widowControl/>
              <w:suppressLineNumbers w:val="0"/>
              <w:spacing w:line="360" w:lineRule="auto"/>
              <w:ind w:leftChars="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68" w:type="dxa"/>
            <w:vMerge w:val="continue"/>
            <w:noWrap w:val="0"/>
            <w:vAlign w:val="center"/>
          </w:tcPr>
          <w:p>
            <w:pPr>
              <w:keepNext w:val="0"/>
              <w:keepLines w:val="0"/>
              <w:widowControl/>
              <w:suppressLineNumbers w:val="0"/>
              <w:spacing w:line="360" w:lineRule="auto"/>
              <w:ind w:leftChars="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572" w:type="dxa"/>
            <w:noWrap w:val="0"/>
            <w:vAlign w:val="center"/>
          </w:tcPr>
          <w:p>
            <w:pPr>
              <w:keepNext w:val="0"/>
              <w:keepLines w:val="0"/>
              <w:widowControl/>
              <w:numPr>
                <w:ilvl w:val="0"/>
                <w:numId w:val="0"/>
              </w:numPr>
              <w:suppressLineNumbers w:val="0"/>
              <w:spacing w:line="360" w:lineRule="auto"/>
              <w:ind w:left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Cs/>
                <w:color w:val="auto"/>
                <w:sz w:val="24"/>
                <w:szCs w:val="24"/>
                <w:highlight w:val="none"/>
              </w:rPr>
              <w:t>★</w:t>
            </w:r>
            <w:r>
              <w:rPr>
                <w:rFonts w:hint="eastAsia" w:ascii="宋体" w:hAnsi="宋体" w:eastAsia="宋体" w:cs="宋体"/>
                <w:i w:val="0"/>
                <w:iCs w:val="0"/>
                <w:color w:val="auto"/>
                <w:kern w:val="0"/>
                <w:sz w:val="24"/>
                <w:szCs w:val="24"/>
                <w:highlight w:val="none"/>
                <w:u w:val="none"/>
                <w:lang w:val="en-US" w:eastAsia="zh-CN" w:bidi="ar"/>
              </w:rPr>
              <w:t>14.绝缘老化前抗张程度（N/mm²）</w:t>
            </w:r>
            <w:r>
              <w:rPr>
                <w:rFonts w:hint="eastAsia" w:ascii="宋体" w:hAnsi="宋体" w:eastAsia="宋体" w:cs="宋体"/>
                <w:i w:val="0"/>
                <w:iCs w:val="0"/>
                <w:caps w:val="0"/>
                <w:color w:val="auto"/>
                <w:spacing w:val="0"/>
                <w:sz w:val="24"/>
                <w:szCs w:val="24"/>
                <w:highlight w:val="none"/>
                <w:shd w:val="clear" w:fill="FFFFFF"/>
                <w:lang w:val="en-US" w:eastAsia="zh-CN"/>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511" w:type="dxa"/>
            <w:vMerge w:val="continue"/>
            <w:noWrap w:val="0"/>
            <w:vAlign w:val="center"/>
          </w:tcPr>
          <w:p>
            <w:pPr>
              <w:keepNext w:val="0"/>
              <w:keepLines w:val="0"/>
              <w:widowControl/>
              <w:suppressLineNumbers w:val="0"/>
              <w:spacing w:line="360" w:lineRule="auto"/>
              <w:ind w:leftChars="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156" w:type="dxa"/>
            <w:vMerge w:val="continue"/>
            <w:noWrap w:val="0"/>
            <w:vAlign w:val="center"/>
          </w:tcPr>
          <w:p>
            <w:pPr>
              <w:keepNext w:val="0"/>
              <w:keepLines w:val="0"/>
              <w:widowControl/>
              <w:suppressLineNumbers w:val="0"/>
              <w:spacing w:line="360" w:lineRule="auto"/>
              <w:ind w:leftChars="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696" w:type="dxa"/>
            <w:vMerge w:val="continue"/>
            <w:noWrap w:val="0"/>
            <w:vAlign w:val="center"/>
          </w:tcPr>
          <w:p>
            <w:pPr>
              <w:keepNext w:val="0"/>
              <w:keepLines w:val="0"/>
              <w:widowControl/>
              <w:suppressLineNumbers w:val="0"/>
              <w:spacing w:line="360" w:lineRule="auto"/>
              <w:ind w:leftChars="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85" w:type="dxa"/>
            <w:vMerge w:val="continue"/>
            <w:noWrap w:val="0"/>
            <w:vAlign w:val="center"/>
          </w:tcPr>
          <w:p>
            <w:pPr>
              <w:keepNext w:val="0"/>
              <w:keepLines w:val="0"/>
              <w:widowControl/>
              <w:suppressLineNumbers w:val="0"/>
              <w:spacing w:line="360" w:lineRule="auto"/>
              <w:ind w:leftChars="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68" w:type="dxa"/>
            <w:vMerge w:val="continue"/>
            <w:noWrap w:val="0"/>
            <w:vAlign w:val="center"/>
          </w:tcPr>
          <w:p>
            <w:pPr>
              <w:keepNext w:val="0"/>
              <w:keepLines w:val="0"/>
              <w:widowControl/>
              <w:suppressLineNumbers w:val="0"/>
              <w:spacing w:line="360" w:lineRule="auto"/>
              <w:ind w:leftChars="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572" w:type="dxa"/>
            <w:noWrap w:val="0"/>
            <w:vAlign w:val="center"/>
          </w:tcPr>
          <w:p>
            <w:pPr>
              <w:keepNext w:val="0"/>
              <w:keepLines w:val="0"/>
              <w:widowControl/>
              <w:numPr>
                <w:ilvl w:val="0"/>
                <w:numId w:val="0"/>
              </w:numPr>
              <w:suppressLineNumbers w:val="0"/>
              <w:spacing w:line="360" w:lineRule="auto"/>
              <w:ind w:left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Cs/>
                <w:color w:val="auto"/>
                <w:sz w:val="24"/>
                <w:szCs w:val="24"/>
                <w:highlight w:val="none"/>
              </w:rPr>
              <w:t>★</w:t>
            </w:r>
            <w:r>
              <w:rPr>
                <w:rFonts w:hint="eastAsia" w:ascii="宋体" w:hAnsi="宋体" w:eastAsia="宋体" w:cs="宋体"/>
                <w:i w:val="0"/>
                <w:iCs w:val="0"/>
                <w:color w:val="auto"/>
                <w:kern w:val="0"/>
                <w:sz w:val="24"/>
                <w:szCs w:val="24"/>
                <w:highlight w:val="none"/>
                <w:u w:val="none"/>
                <w:lang w:val="en-US" w:eastAsia="zh-CN" w:bidi="ar"/>
              </w:rPr>
              <w:t>15.绝缘老化前断裂伸长率%</w:t>
            </w:r>
            <w:r>
              <w:rPr>
                <w:rFonts w:hint="eastAsia" w:ascii="宋体" w:hAnsi="宋体" w:eastAsia="宋体" w:cs="宋体"/>
                <w:i w:val="0"/>
                <w:iCs w:val="0"/>
                <w:caps w:val="0"/>
                <w:color w:val="auto"/>
                <w:spacing w:val="0"/>
                <w:sz w:val="24"/>
                <w:szCs w:val="24"/>
                <w:highlight w:val="none"/>
                <w:shd w:val="clear" w:fill="FFFFFF"/>
                <w:lang w:val="en-US" w:eastAsia="zh-CN"/>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511" w:type="dxa"/>
            <w:vMerge w:val="continue"/>
            <w:noWrap w:val="0"/>
            <w:vAlign w:val="center"/>
          </w:tcPr>
          <w:p>
            <w:pPr>
              <w:keepNext w:val="0"/>
              <w:keepLines w:val="0"/>
              <w:widowControl/>
              <w:suppressLineNumbers w:val="0"/>
              <w:spacing w:line="360" w:lineRule="auto"/>
              <w:ind w:leftChars="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156" w:type="dxa"/>
            <w:vMerge w:val="continue"/>
            <w:noWrap w:val="0"/>
            <w:vAlign w:val="center"/>
          </w:tcPr>
          <w:p>
            <w:pPr>
              <w:keepNext w:val="0"/>
              <w:keepLines w:val="0"/>
              <w:widowControl/>
              <w:suppressLineNumbers w:val="0"/>
              <w:spacing w:line="360" w:lineRule="auto"/>
              <w:ind w:leftChars="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696" w:type="dxa"/>
            <w:vMerge w:val="continue"/>
            <w:noWrap w:val="0"/>
            <w:vAlign w:val="center"/>
          </w:tcPr>
          <w:p>
            <w:pPr>
              <w:keepNext w:val="0"/>
              <w:keepLines w:val="0"/>
              <w:widowControl/>
              <w:suppressLineNumbers w:val="0"/>
              <w:spacing w:line="360" w:lineRule="auto"/>
              <w:ind w:leftChars="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85" w:type="dxa"/>
            <w:vMerge w:val="continue"/>
            <w:noWrap w:val="0"/>
            <w:vAlign w:val="center"/>
          </w:tcPr>
          <w:p>
            <w:pPr>
              <w:keepNext w:val="0"/>
              <w:keepLines w:val="0"/>
              <w:widowControl/>
              <w:suppressLineNumbers w:val="0"/>
              <w:spacing w:line="360" w:lineRule="auto"/>
              <w:ind w:leftChars="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68" w:type="dxa"/>
            <w:vMerge w:val="continue"/>
            <w:noWrap w:val="0"/>
            <w:vAlign w:val="center"/>
          </w:tcPr>
          <w:p>
            <w:pPr>
              <w:keepNext w:val="0"/>
              <w:keepLines w:val="0"/>
              <w:widowControl/>
              <w:suppressLineNumbers w:val="0"/>
              <w:spacing w:line="360" w:lineRule="auto"/>
              <w:ind w:leftChars="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572" w:type="dxa"/>
            <w:noWrap w:val="0"/>
            <w:vAlign w:val="center"/>
          </w:tcPr>
          <w:p>
            <w:pPr>
              <w:keepNext w:val="0"/>
              <w:keepLines w:val="0"/>
              <w:widowControl/>
              <w:numPr>
                <w:ilvl w:val="0"/>
                <w:numId w:val="0"/>
              </w:numPr>
              <w:suppressLineNumbers w:val="0"/>
              <w:spacing w:line="360" w:lineRule="auto"/>
              <w:ind w:leftChars="0"/>
              <w:jc w:val="left"/>
              <w:textAlignment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i w:val="0"/>
                <w:iCs w:val="0"/>
                <w:color w:val="auto"/>
                <w:kern w:val="0"/>
                <w:sz w:val="24"/>
                <w:szCs w:val="24"/>
                <w:highlight w:val="none"/>
                <w:u w:val="none"/>
                <w:lang w:val="en-US" w:eastAsia="zh-CN" w:bidi="ar"/>
              </w:rPr>
              <w:t>16.符合JB/T8734--2016标准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 w:hRule="atLeast"/>
          <w:jc w:val="center"/>
        </w:trPr>
        <w:tc>
          <w:tcPr>
            <w:tcW w:w="511" w:type="dxa"/>
            <w:vMerge w:val="continue"/>
            <w:noWrap w:val="0"/>
            <w:vAlign w:val="center"/>
          </w:tcPr>
          <w:p>
            <w:pPr>
              <w:keepNext w:val="0"/>
              <w:keepLines w:val="0"/>
              <w:widowControl/>
              <w:suppressLineNumbers w:val="0"/>
              <w:spacing w:line="360" w:lineRule="auto"/>
              <w:ind w:leftChars="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1156" w:type="dxa"/>
            <w:vMerge w:val="continue"/>
            <w:noWrap w:val="0"/>
            <w:vAlign w:val="center"/>
          </w:tcPr>
          <w:p>
            <w:pPr>
              <w:keepNext w:val="0"/>
              <w:keepLines w:val="0"/>
              <w:widowControl/>
              <w:suppressLineNumbers w:val="0"/>
              <w:spacing w:line="360" w:lineRule="auto"/>
              <w:ind w:leftChars="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696" w:type="dxa"/>
            <w:vMerge w:val="continue"/>
            <w:noWrap w:val="0"/>
            <w:vAlign w:val="center"/>
          </w:tcPr>
          <w:p>
            <w:pPr>
              <w:keepNext w:val="0"/>
              <w:keepLines w:val="0"/>
              <w:widowControl/>
              <w:suppressLineNumbers w:val="0"/>
              <w:spacing w:line="360" w:lineRule="auto"/>
              <w:ind w:leftChars="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85" w:type="dxa"/>
            <w:vMerge w:val="continue"/>
            <w:noWrap w:val="0"/>
            <w:vAlign w:val="center"/>
          </w:tcPr>
          <w:p>
            <w:pPr>
              <w:keepNext w:val="0"/>
              <w:keepLines w:val="0"/>
              <w:widowControl/>
              <w:suppressLineNumbers w:val="0"/>
              <w:spacing w:line="360" w:lineRule="auto"/>
              <w:ind w:leftChars="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868" w:type="dxa"/>
            <w:vMerge w:val="continue"/>
            <w:noWrap w:val="0"/>
            <w:vAlign w:val="center"/>
          </w:tcPr>
          <w:p>
            <w:pPr>
              <w:keepNext w:val="0"/>
              <w:keepLines w:val="0"/>
              <w:widowControl/>
              <w:suppressLineNumbers w:val="0"/>
              <w:spacing w:line="360" w:lineRule="auto"/>
              <w:ind w:leftChars="0"/>
              <w:jc w:val="left"/>
              <w:textAlignment w:val="center"/>
              <w:rPr>
                <w:rFonts w:hint="eastAsia" w:ascii="宋体" w:hAnsi="宋体" w:eastAsia="宋体" w:cs="宋体"/>
                <w:i w:val="0"/>
                <w:iCs w:val="0"/>
                <w:color w:val="auto"/>
                <w:kern w:val="0"/>
                <w:sz w:val="24"/>
                <w:szCs w:val="24"/>
                <w:highlight w:val="none"/>
                <w:u w:val="none"/>
                <w:lang w:val="en-US" w:eastAsia="zh-CN" w:bidi="ar"/>
              </w:rPr>
            </w:pPr>
          </w:p>
        </w:tc>
        <w:tc>
          <w:tcPr>
            <w:tcW w:w="4572" w:type="dxa"/>
            <w:noWrap w:val="0"/>
            <w:vAlign w:val="center"/>
          </w:tcPr>
          <w:p>
            <w:pPr>
              <w:keepNext w:val="0"/>
              <w:keepLines w:val="0"/>
              <w:widowControl/>
              <w:numPr>
                <w:ilvl w:val="0"/>
                <w:numId w:val="0"/>
              </w:numPr>
              <w:suppressLineNumbers w:val="0"/>
              <w:spacing w:line="360" w:lineRule="auto"/>
              <w:ind w:leftChars="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r>
              <w:rPr>
                <w:rFonts w:hint="eastAsia" w:ascii="宋体" w:hAnsi="宋体" w:cs="宋体"/>
                <w:i w:val="0"/>
                <w:iCs w:val="0"/>
                <w:color w:val="auto"/>
                <w:kern w:val="0"/>
                <w:sz w:val="24"/>
                <w:szCs w:val="24"/>
                <w:highlight w:val="none"/>
                <w:u w:val="none"/>
                <w:lang w:val="en-US" w:eastAsia="zh-CN" w:bidi="ar"/>
              </w:rPr>
              <w:t>7</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cs="宋体"/>
                <w:i w:val="0"/>
                <w:iCs w:val="0"/>
                <w:color w:val="auto"/>
                <w:kern w:val="0"/>
                <w:sz w:val="24"/>
                <w:szCs w:val="24"/>
                <w:highlight w:val="none"/>
                <w:u w:val="none"/>
                <w:lang w:val="en-US" w:eastAsia="zh-CN" w:bidi="ar"/>
              </w:rPr>
              <w:t>提供</w:t>
            </w:r>
            <w:r>
              <w:rPr>
                <w:rFonts w:hint="eastAsia" w:ascii="宋体" w:hAnsi="宋体" w:eastAsia="宋体" w:cs="宋体"/>
                <w:i w:val="0"/>
                <w:iCs w:val="0"/>
                <w:color w:val="auto"/>
                <w:kern w:val="0"/>
                <w:sz w:val="22"/>
                <w:szCs w:val="22"/>
                <w:highlight w:val="none"/>
                <w:u w:val="none"/>
                <w:lang w:val="en-US" w:eastAsia="zh-CN" w:bidi="ar"/>
              </w:rPr>
              <w:t>检测报告复印件。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511" w:type="dxa"/>
            <w:vMerge w:val="restart"/>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w:t>
            </w:r>
          </w:p>
        </w:tc>
        <w:tc>
          <w:tcPr>
            <w:tcW w:w="1156" w:type="dxa"/>
            <w:vMerge w:val="restart"/>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2"/>
                <w:szCs w:val="22"/>
                <w:highlight w:val="none"/>
                <w:u w:val="none"/>
                <w:lang w:val="en-US" w:eastAsia="zh-CN" w:bidi="ar"/>
              </w:rPr>
              <w:t>▲</w:t>
            </w:r>
            <w:r>
              <w:rPr>
                <w:rFonts w:hint="eastAsia" w:ascii="宋体" w:hAnsi="宋体" w:eastAsia="宋体" w:cs="宋体"/>
                <w:i w:val="0"/>
                <w:iCs w:val="0"/>
                <w:color w:val="auto"/>
                <w:kern w:val="0"/>
                <w:sz w:val="24"/>
                <w:szCs w:val="24"/>
                <w:highlight w:val="none"/>
                <w:u w:val="none"/>
                <w:lang w:val="en-US" w:eastAsia="zh-CN" w:bidi="ar"/>
              </w:rPr>
              <w:t>6</w:t>
            </w:r>
            <w:r>
              <w:rPr>
                <w:rFonts w:hint="eastAsia" w:ascii="宋体" w:hAnsi="宋体" w:eastAsia="宋体" w:cs="宋体"/>
                <w:i w:val="0"/>
                <w:iCs w:val="0"/>
                <w:color w:val="auto"/>
                <w:sz w:val="24"/>
                <w:szCs w:val="24"/>
                <w:highlight w:val="none"/>
                <w:u w:val="none"/>
                <w:lang w:val="en-US" w:eastAsia="zh-CN"/>
              </w:rPr>
              <w:t>mm²</w:t>
            </w:r>
            <w:r>
              <w:rPr>
                <w:rFonts w:hint="eastAsia" w:ascii="宋体" w:hAnsi="宋体" w:eastAsia="宋体" w:cs="宋体"/>
                <w:i w:val="0"/>
                <w:iCs w:val="0"/>
                <w:caps w:val="0"/>
                <w:color w:val="auto"/>
                <w:spacing w:val="0"/>
                <w:sz w:val="24"/>
                <w:szCs w:val="24"/>
                <w:highlight w:val="none"/>
                <w:shd w:val="clear" w:fill="FFFFFF"/>
                <w:lang w:val="en-US" w:eastAsia="zh-CN"/>
              </w:rPr>
              <w:t>电线电缆</w:t>
            </w:r>
          </w:p>
        </w:tc>
        <w:tc>
          <w:tcPr>
            <w:tcW w:w="696" w:type="dxa"/>
            <w:vMerge w:val="restart"/>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500</w:t>
            </w:r>
          </w:p>
          <w:p>
            <w:pPr>
              <w:pStyle w:val="14"/>
              <w:spacing w:line="360" w:lineRule="auto"/>
              <w:rPr>
                <w:rFonts w:hint="eastAsia" w:ascii="宋体" w:hAnsi="宋体" w:eastAsia="宋体" w:cs="宋体"/>
                <w:color w:val="auto"/>
                <w:sz w:val="24"/>
                <w:szCs w:val="24"/>
                <w:highlight w:val="none"/>
                <w:lang w:val="en-US"/>
              </w:rPr>
            </w:pPr>
          </w:p>
        </w:tc>
        <w:tc>
          <w:tcPr>
            <w:tcW w:w="485" w:type="dxa"/>
            <w:vMerge w:val="restart"/>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米</w:t>
            </w:r>
          </w:p>
        </w:tc>
        <w:tc>
          <w:tcPr>
            <w:tcW w:w="868" w:type="dxa"/>
            <w:vMerge w:val="restart"/>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黑</w:t>
            </w:r>
          </w:p>
        </w:tc>
        <w:tc>
          <w:tcPr>
            <w:tcW w:w="4572"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aps w:val="0"/>
                <w:color w:val="auto"/>
                <w:spacing w:val="0"/>
                <w:sz w:val="24"/>
                <w:szCs w:val="24"/>
                <w:highlight w:val="none"/>
                <w:shd w:val="clear" w:fill="FFFFFF"/>
                <w:lang w:val="en-US" w:eastAsia="zh-CN"/>
              </w:rPr>
              <w:t>1.名称</w:t>
            </w:r>
            <w:r>
              <w:rPr>
                <w:rFonts w:hint="eastAsia" w:ascii="宋体" w:hAnsi="宋体" w:eastAsia="宋体" w:cs="宋体"/>
                <w:i w:val="0"/>
                <w:iCs w:val="0"/>
                <w:caps w:val="0"/>
                <w:color w:val="auto"/>
                <w:spacing w:val="0"/>
                <w:sz w:val="24"/>
                <w:szCs w:val="24"/>
                <w:highlight w:val="none"/>
                <w:shd w:val="clear" w:fill="FFFFFF"/>
              </w:rPr>
              <w:t>：</w:t>
            </w:r>
            <w:r>
              <w:rPr>
                <w:rFonts w:hint="eastAsia" w:ascii="宋体" w:hAnsi="宋体" w:eastAsia="宋体" w:cs="宋体"/>
                <w:i w:val="0"/>
                <w:iCs w:val="0"/>
                <w:caps w:val="0"/>
                <w:color w:val="auto"/>
                <w:spacing w:val="0"/>
                <w:sz w:val="24"/>
                <w:szCs w:val="24"/>
                <w:highlight w:val="none"/>
                <w:shd w:val="clear" w:fill="FFFFFF"/>
                <w:lang w:val="en-US" w:eastAsia="zh-CN"/>
              </w:rPr>
              <w:t>电线电缆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511"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156"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696"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485"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868"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4572"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2.型号：BVR 6mm²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511"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156"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696"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485"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868"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4572"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sz w:val="24"/>
                <w:szCs w:val="24"/>
                <w:highlight w:val="none"/>
                <w:u w:val="none"/>
                <w:lang w:val="en-US" w:eastAsia="zh-CN"/>
              </w:rPr>
              <w:t>3.导体最少根数（根）19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511"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156"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696"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485"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868"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4572"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4.导体单丝最大直径≤0.</w:t>
            </w:r>
            <w:r>
              <w:rPr>
                <w:rFonts w:hint="eastAsia" w:ascii="宋体" w:hAnsi="宋体" w:cs="宋体"/>
                <w:i w:val="0"/>
                <w:iCs w:val="0"/>
                <w:color w:val="auto"/>
                <w:kern w:val="0"/>
                <w:sz w:val="24"/>
                <w:szCs w:val="24"/>
                <w:highlight w:val="none"/>
                <w:u w:val="none"/>
                <w:lang w:val="en-US" w:eastAsia="zh-CN" w:bidi="ar"/>
              </w:rPr>
              <w:t>64</w:t>
            </w:r>
            <w:r>
              <w:rPr>
                <w:rFonts w:hint="eastAsia" w:ascii="宋体" w:hAnsi="宋体" w:eastAsia="宋体" w:cs="宋体"/>
                <w:i w:val="0"/>
                <w:iCs w:val="0"/>
                <w:color w:val="auto"/>
                <w:kern w:val="0"/>
                <w:sz w:val="24"/>
                <w:szCs w:val="24"/>
                <w:highlight w:val="none"/>
                <w:u w:val="none"/>
                <w:lang w:val="en-US" w:eastAsia="zh-CN" w:bidi="ar"/>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511"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156"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696"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485"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868"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4572"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aps w:val="0"/>
                <w:color w:val="auto"/>
                <w:spacing w:val="0"/>
                <w:sz w:val="24"/>
                <w:szCs w:val="24"/>
                <w:highlight w:val="none"/>
                <w:shd w:val="clear" w:fill="FFFFFF"/>
                <w:lang w:val="en-US" w:eastAsia="zh-CN"/>
              </w:rPr>
              <w:t>5.绝缘厚度≥0.8mm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511"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156"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696"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485"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868"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4572"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6.绝缘最薄点厚度</w:t>
            </w:r>
            <w:r>
              <w:rPr>
                <w:rFonts w:hint="eastAsia" w:ascii="宋体" w:hAnsi="宋体" w:eastAsia="宋体" w:cs="宋体"/>
                <w:i w:val="0"/>
                <w:iCs w:val="0"/>
                <w:caps w:val="0"/>
                <w:color w:val="auto"/>
                <w:spacing w:val="0"/>
                <w:sz w:val="24"/>
                <w:szCs w:val="24"/>
                <w:highlight w:val="none"/>
                <w:shd w:val="clear" w:fill="FFFFFF"/>
                <w:lang w:val="en-US" w:eastAsia="zh-CN"/>
              </w:rPr>
              <w:t>≥0.62mm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511"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156"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696"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485"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868"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4572"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7.电线最大外径≤</w:t>
            </w:r>
            <w:r>
              <w:rPr>
                <w:rFonts w:hint="eastAsia" w:ascii="宋体" w:hAnsi="宋体" w:cs="宋体"/>
                <w:i w:val="0"/>
                <w:iCs w:val="0"/>
                <w:color w:val="auto"/>
                <w:kern w:val="0"/>
                <w:sz w:val="24"/>
                <w:szCs w:val="24"/>
                <w:highlight w:val="none"/>
                <w:u w:val="none"/>
                <w:lang w:val="en-US" w:eastAsia="zh-CN" w:bidi="ar"/>
              </w:rPr>
              <w:t>5.3</w:t>
            </w:r>
            <w:r>
              <w:rPr>
                <w:rFonts w:hint="eastAsia" w:ascii="宋体" w:hAnsi="宋体" w:eastAsia="宋体" w:cs="宋体"/>
                <w:i w:val="0"/>
                <w:iCs w:val="0"/>
                <w:color w:val="auto"/>
                <w:kern w:val="0"/>
                <w:sz w:val="24"/>
                <w:szCs w:val="24"/>
                <w:highlight w:val="none"/>
                <w:u w:val="none"/>
                <w:lang w:val="en-US" w:eastAsia="zh-CN" w:bidi="ar"/>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511"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156"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696"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485"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868"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4572"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bCs/>
                <w:color w:val="auto"/>
                <w:sz w:val="24"/>
                <w:szCs w:val="24"/>
                <w:highlight w:val="none"/>
              </w:rPr>
              <w:t>★</w:t>
            </w:r>
            <w:r>
              <w:rPr>
                <w:rFonts w:hint="eastAsia" w:ascii="宋体" w:hAnsi="宋体" w:eastAsia="宋体" w:cs="宋体"/>
                <w:i w:val="0"/>
                <w:iCs w:val="0"/>
                <w:color w:val="auto"/>
                <w:sz w:val="24"/>
                <w:szCs w:val="24"/>
                <w:highlight w:val="none"/>
                <w:u w:val="none"/>
                <w:lang w:val="en-US" w:eastAsia="zh-CN"/>
              </w:rPr>
              <w:t>8.导体电阻</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cs="宋体"/>
                <w:i w:val="0"/>
                <w:iCs w:val="0"/>
                <w:color w:val="auto"/>
                <w:kern w:val="0"/>
                <w:sz w:val="24"/>
                <w:szCs w:val="24"/>
                <w:highlight w:val="none"/>
                <w:u w:val="none"/>
                <w:lang w:val="en-US" w:eastAsia="zh-CN" w:bidi="ar"/>
              </w:rPr>
              <w:t>3.08</w:t>
            </w:r>
            <w:r>
              <w:rPr>
                <w:rFonts w:hint="eastAsia" w:ascii="宋体" w:hAnsi="宋体" w:eastAsia="宋体" w:cs="宋体"/>
                <w:i w:val="0"/>
                <w:iCs w:val="0"/>
                <w:color w:val="auto"/>
                <w:sz w:val="24"/>
                <w:szCs w:val="24"/>
                <w:highlight w:val="none"/>
                <w:u w:val="none"/>
                <w:lang w:val="en-US" w:eastAsia="zh-CN"/>
              </w:rPr>
              <w:t>（20C°）Ω/KM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511"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156"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696"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485"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868"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4572"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Cs/>
                <w:color w:val="auto"/>
                <w:sz w:val="24"/>
                <w:szCs w:val="24"/>
                <w:highlight w:val="none"/>
              </w:rPr>
              <w:t>★</w:t>
            </w:r>
            <w:r>
              <w:rPr>
                <w:rFonts w:hint="eastAsia" w:ascii="宋体" w:hAnsi="宋体" w:eastAsia="宋体" w:cs="宋体"/>
                <w:i w:val="0"/>
                <w:iCs w:val="0"/>
                <w:color w:val="auto"/>
                <w:kern w:val="0"/>
                <w:sz w:val="24"/>
                <w:szCs w:val="24"/>
                <w:highlight w:val="none"/>
                <w:u w:val="none"/>
                <w:lang w:val="en-US" w:eastAsia="zh-CN" w:bidi="ar"/>
              </w:rPr>
              <w:t>9.耐电压测试2.5kv/5min(不击穿)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511"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156"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696"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485"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868"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4572"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Cs/>
                <w:color w:val="auto"/>
                <w:sz w:val="24"/>
                <w:szCs w:val="24"/>
                <w:highlight w:val="none"/>
              </w:rPr>
              <w:t>★</w:t>
            </w:r>
            <w:r>
              <w:rPr>
                <w:rFonts w:hint="eastAsia" w:ascii="宋体" w:hAnsi="宋体" w:eastAsia="宋体" w:cs="宋体"/>
                <w:i w:val="0"/>
                <w:iCs w:val="0"/>
                <w:color w:val="auto"/>
                <w:kern w:val="0"/>
                <w:sz w:val="24"/>
                <w:szCs w:val="24"/>
                <w:highlight w:val="none"/>
                <w:u w:val="none"/>
                <w:lang w:val="en-US" w:eastAsia="zh-CN" w:bidi="ar"/>
              </w:rPr>
              <w:t>10.绝缘电阻（70C°）</w:t>
            </w:r>
            <w:r>
              <w:rPr>
                <w:rFonts w:hint="eastAsia" w:ascii="宋体" w:hAnsi="宋体" w:eastAsia="宋体" w:cs="宋体"/>
                <w:i w:val="0"/>
                <w:iCs w:val="0"/>
                <w:caps w:val="0"/>
                <w:color w:val="auto"/>
                <w:spacing w:val="0"/>
                <w:sz w:val="24"/>
                <w:szCs w:val="24"/>
                <w:highlight w:val="none"/>
                <w:shd w:val="clear" w:fill="FFFFFF"/>
                <w:lang w:val="en-US" w:eastAsia="zh-CN"/>
              </w:rPr>
              <w:t>≥0.0068</w:t>
            </w:r>
            <w:r>
              <w:rPr>
                <w:rFonts w:hint="eastAsia" w:ascii="宋体" w:hAnsi="宋体" w:eastAsia="宋体" w:cs="宋体"/>
                <w:i w:val="0"/>
                <w:iCs w:val="0"/>
                <w:color w:val="auto"/>
                <w:kern w:val="0"/>
                <w:sz w:val="24"/>
                <w:szCs w:val="24"/>
                <w:highlight w:val="none"/>
                <w:u w:val="none"/>
                <w:lang w:val="en-US" w:eastAsia="zh-CN" w:bidi="ar"/>
              </w:rPr>
              <w:t>M</w:t>
            </w:r>
            <w:r>
              <w:rPr>
                <w:rFonts w:hint="eastAsia" w:ascii="宋体" w:hAnsi="宋体" w:eastAsia="宋体" w:cs="宋体"/>
                <w:i w:val="0"/>
                <w:iCs w:val="0"/>
                <w:color w:val="auto"/>
                <w:sz w:val="24"/>
                <w:szCs w:val="24"/>
                <w:highlight w:val="none"/>
                <w:u w:val="none"/>
                <w:lang w:val="en-US" w:eastAsia="zh-CN"/>
              </w:rPr>
              <w:t>Ω.KM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511"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156"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696"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485"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868"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4572"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11.印刷标志及耐擦，字迹清晰，耐擦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511"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156"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696"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485"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868"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4572"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12.印字首尾距离≤275mm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511"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156"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696"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485"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868"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4572"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13.外观质量：平整，</w:t>
            </w:r>
            <w:r>
              <w:rPr>
                <w:rFonts w:hint="eastAsia" w:ascii="宋体" w:hAnsi="宋体" w:cs="宋体"/>
                <w:i w:val="0"/>
                <w:iCs w:val="0"/>
                <w:color w:val="auto"/>
                <w:kern w:val="0"/>
                <w:sz w:val="24"/>
                <w:szCs w:val="24"/>
                <w:highlight w:val="none"/>
                <w:u w:val="none"/>
                <w:lang w:val="en-US" w:eastAsia="zh-CN" w:bidi="ar"/>
              </w:rPr>
              <w:t>色</w:t>
            </w:r>
            <w:r>
              <w:rPr>
                <w:rFonts w:hint="eastAsia" w:ascii="宋体" w:hAnsi="宋体" w:eastAsia="宋体" w:cs="宋体"/>
                <w:i w:val="0"/>
                <w:iCs w:val="0"/>
                <w:color w:val="auto"/>
                <w:kern w:val="0"/>
                <w:sz w:val="24"/>
                <w:szCs w:val="24"/>
                <w:highlight w:val="none"/>
                <w:u w:val="none"/>
                <w:lang w:val="en-US" w:eastAsia="zh-CN" w:bidi="ar"/>
              </w:rPr>
              <w:t>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511"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156"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696"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485"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868"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4572"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Cs/>
                <w:color w:val="auto"/>
                <w:sz w:val="24"/>
                <w:szCs w:val="24"/>
                <w:highlight w:val="none"/>
              </w:rPr>
              <w:t>★</w:t>
            </w:r>
            <w:r>
              <w:rPr>
                <w:rFonts w:hint="eastAsia" w:ascii="宋体" w:hAnsi="宋体" w:eastAsia="宋体" w:cs="宋体"/>
                <w:i w:val="0"/>
                <w:iCs w:val="0"/>
                <w:color w:val="auto"/>
                <w:kern w:val="0"/>
                <w:sz w:val="24"/>
                <w:szCs w:val="24"/>
                <w:highlight w:val="none"/>
                <w:u w:val="none"/>
                <w:lang w:val="en-US" w:eastAsia="zh-CN" w:bidi="ar"/>
              </w:rPr>
              <w:t>14.绝缘老化前抗张程度（N/mm²）</w:t>
            </w:r>
            <w:r>
              <w:rPr>
                <w:rFonts w:hint="eastAsia" w:ascii="宋体" w:hAnsi="宋体" w:eastAsia="宋体" w:cs="宋体"/>
                <w:i w:val="0"/>
                <w:iCs w:val="0"/>
                <w:caps w:val="0"/>
                <w:color w:val="auto"/>
                <w:spacing w:val="0"/>
                <w:sz w:val="24"/>
                <w:szCs w:val="24"/>
                <w:highlight w:val="none"/>
                <w:shd w:val="clear" w:fill="FFFFFF"/>
                <w:lang w:val="en-US" w:eastAsia="zh-CN"/>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511"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156"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696"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485"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868"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4572"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bCs/>
                <w:color w:val="auto"/>
                <w:sz w:val="24"/>
                <w:szCs w:val="24"/>
                <w:highlight w:val="none"/>
              </w:rPr>
              <w:t>★</w:t>
            </w:r>
            <w:r>
              <w:rPr>
                <w:rFonts w:hint="eastAsia" w:ascii="宋体" w:hAnsi="宋体" w:eastAsia="宋体" w:cs="宋体"/>
                <w:i w:val="0"/>
                <w:iCs w:val="0"/>
                <w:color w:val="auto"/>
                <w:kern w:val="0"/>
                <w:sz w:val="24"/>
                <w:szCs w:val="24"/>
                <w:highlight w:val="none"/>
                <w:u w:val="none"/>
                <w:lang w:val="en-US" w:eastAsia="zh-CN" w:bidi="ar"/>
              </w:rPr>
              <w:t>15.绝缘老化前断裂伸长率%</w:t>
            </w:r>
            <w:r>
              <w:rPr>
                <w:rFonts w:hint="eastAsia" w:ascii="宋体" w:hAnsi="宋体" w:eastAsia="宋体" w:cs="宋体"/>
                <w:i w:val="0"/>
                <w:iCs w:val="0"/>
                <w:caps w:val="0"/>
                <w:color w:val="auto"/>
                <w:spacing w:val="0"/>
                <w:sz w:val="24"/>
                <w:szCs w:val="24"/>
                <w:highlight w:val="none"/>
                <w:shd w:val="clear" w:fill="FFFFFF"/>
                <w:lang w:val="en-US" w:eastAsia="zh-CN"/>
              </w:rPr>
              <w:t>≥125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511"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156"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696"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485"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868"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4572"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i w:val="0"/>
                <w:iCs w:val="0"/>
                <w:color w:val="auto"/>
                <w:kern w:val="0"/>
                <w:sz w:val="24"/>
                <w:szCs w:val="24"/>
                <w:highlight w:val="none"/>
                <w:u w:val="none"/>
                <w:lang w:val="en-US" w:eastAsia="zh-CN" w:bidi="ar"/>
              </w:rPr>
              <w:t>16.符合JB/T8734--2016标准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511"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156"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696"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485"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868"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4572"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1</w:t>
            </w:r>
            <w:r>
              <w:rPr>
                <w:rFonts w:hint="eastAsia" w:ascii="宋体" w:hAnsi="宋体" w:cs="宋体"/>
                <w:i w:val="0"/>
                <w:iCs w:val="0"/>
                <w:color w:val="auto"/>
                <w:kern w:val="0"/>
                <w:sz w:val="24"/>
                <w:szCs w:val="24"/>
                <w:highlight w:val="none"/>
                <w:u w:val="none"/>
                <w:lang w:val="en-US" w:eastAsia="zh-CN" w:bidi="ar"/>
              </w:rPr>
              <w:t>7</w:t>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cs="宋体"/>
                <w:i w:val="0"/>
                <w:iCs w:val="0"/>
                <w:color w:val="auto"/>
                <w:kern w:val="0"/>
                <w:sz w:val="24"/>
                <w:szCs w:val="24"/>
                <w:highlight w:val="none"/>
                <w:u w:val="none"/>
                <w:lang w:val="en-US" w:eastAsia="zh-CN" w:bidi="ar"/>
              </w:rPr>
              <w:t>提供</w:t>
            </w:r>
            <w:r>
              <w:rPr>
                <w:rFonts w:hint="eastAsia" w:ascii="宋体" w:hAnsi="宋体" w:eastAsia="宋体" w:cs="宋体"/>
                <w:i w:val="0"/>
                <w:iCs w:val="0"/>
                <w:color w:val="auto"/>
                <w:kern w:val="0"/>
                <w:sz w:val="22"/>
                <w:szCs w:val="22"/>
                <w:highlight w:val="none"/>
                <w:u w:val="none"/>
                <w:lang w:val="en-US" w:eastAsia="zh-CN" w:bidi="ar"/>
              </w:rPr>
              <w:t>检测报告复印件。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511" w:type="dxa"/>
            <w:vMerge w:val="restart"/>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3</w:t>
            </w:r>
          </w:p>
        </w:tc>
        <w:tc>
          <w:tcPr>
            <w:tcW w:w="1156" w:type="dxa"/>
            <w:vMerge w:val="restart"/>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i w:val="0"/>
                <w:iCs w:val="0"/>
                <w:color w:val="auto"/>
                <w:kern w:val="0"/>
                <w:sz w:val="24"/>
                <w:szCs w:val="24"/>
                <w:highlight w:val="none"/>
                <w:u w:val="none"/>
                <w:lang w:val="en-US" w:eastAsia="zh-CN" w:bidi="ar"/>
              </w:rPr>
              <w:t>86型明装5孔插座</w:t>
            </w:r>
          </w:p>
        </w:tc>
        <w:tc>
          <w:tcPr>
            <w:tcW w:w="696" w:type="dxa"/>
            <w:vMerge w:val="restart"/>
            <w:noWrap w:val="0"/>
            <w:vAlign w:val="center"/>
          </w:tcPr>
          <w:p>
            <w:pPr>
              <w:pStyle w:val="14"/>
              <w:spacing w:line="360" w:lineRule="auto"/>
              <w:rPr>
                <w:rFonts w:hint="eastAsia" w:ascii="宋体" w:hAnsi="宋体" w:eastAsia="宋体" w:cs="宋体"/>
                <w:color w:val="auto"/>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200</w:t>
            </w:r>
          </w:p>
        </w:tc>
        <w:tc>
          <w:tcPr>
            <w:tcW w:w="485" w:type="dxa"/>
            <w:vMerge w:val="restart"/>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68" w:type="dxa"/>
            <w:vMerge w:val="restart"/>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白</w:t>
            </w:r>
          </w:p>
        </w:tc>
        <w:tc>
          <w:tcPr>
            <w:tcW w:w="4572"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1</w:t>
            </w:r>
            <w:r>
              <w:rPr>
                <w:rFonts w:hint="eastAsia" w:ascii="宋体" w:hAnsi="宋体" w:cs="宋体"/>
                <w:i w:val="0"/>
                <w:iCs w:val="0"/>
                <w:color w:val="auto"/>
                <w:sz w:val="24"/>
                <w:szCs w:val="24"/>
                <w:highlight w:val="none"/>
                <w:u w:val="none"/>
                <w:lang w:val="en-US" w:eastAsia="zh-CN"/>
              </w:rPr>
              <w:t>.</w:t>
            </w:r>
            <w:r>
              <w:rPr>
                <w:rFonts w:hint="eastAsia" w:ascii="宋体" w:hAnsi="宋体" w:eastAsia="宋体" w:cs="宋体"/>
                <w:i w:val="0"/>
                <w:iCs w:val="0"/>
                <w:color w:val="auto"/>
                <w:sz w:val="24"/>
                <w:szCs w:val="24"/>
                <w:highlight w:val="none"/>
                <w:u w:val="none"/>
                <w:lang w:val="en-US" w:eastAsia="zh-CN"/>
              </w:rPr>
              <w:t>规格：86mm*86mm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511"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156"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696"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485"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868"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4572"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bCs/>
                <w:color w:val="auto"/>
                <w:sz w:val="24"/>
                <w:szCs w:val="24"/>
                <w:highlight w:val="none"/>
              </w:rPr>
              <w:t>★</w:t>
            </w:r>
            <w:r>
              <w:rPr>
                <w:rFonts w:hint="eastAsia" w:ascii="宋体" w:hAnsi="宋体" w:eastAsia="宋体" w:cs="宋体"/>
                <w:i w:val="0"/>
                <w:iCs w:val="0"/>
                <w:color w:val="auto"/>
                <w:sz w:val="24"/>
                <w:szCs w:val="24"/>
                <w:highlight w:val="none"/>
                <w:u w:val="none"/>
                <w:lang w:val="en-US" w:eastAsia="zh-CN"/>
              </w:rPr>
              <w:t>2.孔位数：5孔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511"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156"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696"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485"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868"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4572" w:type="dxa"/>
            <w:noWrap w:val="0"/>
            <w:vAlign w:val="center"/>
          </w:tcPr>
          <w:p>
            <w:pPr>
              <w:keepNext w:val="0"/>
              <w:keepLines w:val="0"/>
              <w:widowControl/>
              <w:suppressLineNumbers w:val="0"/>
              <w:spacing w:line="360" w:lineRule="auto"/>
              <w:jc w:val="left"/>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bCs/>
                <w:color w:val="auto"/>
                <w:sz w:val="24"/>
                <w:szCs w:val="24"/>
                <w:highlight w:val="none"/>
              </w:rPr>
              <w:t>★</w:t>
            </w:r>
            <w:r>
              <w:rPr>
                <w:rFonts w:hint="eastAsia" w:ascii="宋体" w:hAnsi="宋体" w:eastAsia="宋体" w:cs="宋体"/>
                <w:i w:val="0"/>
                <w:iCs w:val="0"/>
                <w:color w:val="auto"/>
                <w:sz w:val="24"/>
                <w:szCs w:val="24"/>
                <w:highlight w:val="none"/>
                <w:u w:val="none"/>
                <w:lang w:val="en-US" w:eastAsia="zh-CN"/>
              </w:rPr>
              <w:t>3.额定</w:t>
            </w:r>
            <w:r>
              <w:rPr>
                <w:rFonts w:hint="eastAsia" w:ascii="宋体" w:hAnsi="宋体" w:cs="宋体"/>
                <w:i w:val="0"/>
                <w:iCs w:val="0"/>
                <w:color w:val="auto"/>
                <w:sz w:val="24"/>
                <w:szCs w:val="24"/>
                <w:highlight w:val="none"/>
                <w:u w:val="none"/>
                <w:lang w:val="en-US" w:eastAsia="zh-CN"/>
              </w:rPr>
              <w:t>电流：10A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511"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156"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696"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485"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868"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4572"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bCs/>
                <w:color w:val="auto"/>
                <w:sz w:val="24"/>
                <w:szCs w:val="24"/>
                <w:highlight w:val="none"/>
              </w:rPr>
              <w:t>★</w:t>
            </w:r>
            <w:r>
              <w:rPr>
                <w:rFonts w:hint="eastAsia" w:ascii="宋体" w:hAnsi="宋体" w:eastAsia="宋体" w:cs="宋体"/>
                <w:i w:val="0"/>
                <w:iCs w:val="0"/>
                <w:color w:val="auto"/>
                <w:kern w:val="0"/>
                <w:sz w:val="24"/>
                <w:szCs w:val="24"/>
                <w:highlight w:val="none"/>
                <w:u w:val="none"/>
                <w:lang w:val="en-US" w:eastAsia="zh-CN" w:bidi="ar"/>
              </w:rPr>
              <w:t>4.额定功率2</w:t>
            </w:r>
            <w:r>
              <w:rPr>
                <w:rFonts w:hint="eastAsia" w:ascii="宋体" w:hAnsi="宋体" w:cs="宋体"/>
                <w:i w:val="0"/>
                <w:iCs w:val="0"/>
                <w:color w:val="auto"/>
                <w:kern w:val="0"/>
                <w:sz w:val="24"/>
                <w:szCs w:val="24"/>
                <w:highlight w:val="none"/>
                <w:u w:val="none"/>
                <w:lang w:val="en-US" w:eastAsia="zh-CN" w:bidi="ar"/>
              </w:rPr>
              <w:t>500</w:t>
            </w:r>
            <w:r>
              <w:rPr>
                <w:rFonts w:hint="eastAsia" w:ascii="宋体" w:hAnsi="宋体" w:eastAsia="宋体" w:cs="宋体"/>
                <w:i w:val="0"/>
                <w:iCs w:val="0"/>
                <w:color w:val="auto"/>
                <w:kern w:val="0"/>
                <w:sz w:val="24"/>
                <w:szCs w:val="24"/>
                <w:highlight w:val="none"/>
                <w:u w:val="none"/>
                <w:lang w:val="en-US" w:eastAsia="zh-CN" w:bidi="ar"/>
              </w:rPr>
              <w:t>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511"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156"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696"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485"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868"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4572"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w:t>
            </w:r>
            <w:r>
              <w:rPr>
                <w:rFonts w:hint="eastAsia" w:ascii="宋体" w:hAnsi="宋体" w:eastAsia="宋体" w:cs="宋体"/>
                <w:i w:val="0"/>
                <w:iCs w:val="0"/>
                <w:caps w:val="0"/>
                <w:color w:val="auto"/>
                <w:spacing w:val="0"/>
                <w:sz w:val="24"/>
                <w:szCs w:val="24"/>
                <w:highlight w:val="none"/>
                <w:shd w:val="clear" w:fill="FFFFFF"/>
                <w:lang w:val="en-US" w:eastAsia="zh-CN"/>
              </w:rPr>
              <w:t>5.</w:t>
            </w:r>
            <w:r>
              <w:rPr>
                <w:rFonts w:hint="eastAsia" w:ascii="宋体" w:hAnsi="宋体" w:cs="宋体"/>
                <w:i w:val="0"/>
                <w:iCs w:val="0"/>
                <w:caps w:val="0"/>
                <w:color w:val="auto"/>
                <w:spacing w:val="0"/>
                <w:sz w:val="24"/>
                <w:szCs w:val="24"/>
                <w:highlight w:val="none"/>
                <w:shd w:val="clear" w:fill="FFFFFF"/>
                <w:lang w:val="en-US" w:eastAsia="zh-CN"/>
              </w:rPr>
              <w:t>产品材料：高质量PC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511"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156"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696"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485"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868"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4572" w:type="dxa"/>
            <w:noWrap w:val="0"/>
            <w:vAlign w:val="center"/>
          </w:tcPr>
          <w:p>
            <w:pPr>
              <w:keepNext w:val="0"/>
              <w:keepLines w:val="0"/>
              <w:widowControl/>
              <w:suppressLineNumbers w:val="0"/>
              <w:spacing w:line="360" w:lineRule="auto"/>
              <w:jc w:val="left"/>
              <w:textAlignment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接线端子：圆弧式U形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511"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156"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696"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485"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868"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4572" w:type="dxa"/>
            <w:noWrap w:val="0"/>
            <w:vAlign w:val="center"/>
          </w:tcPr>
          <w:p>
            <w:pPr>
              <w:keepNext w:val="0"/>
              <w:keepLines w:val="0"/>
              <w:widowControl/>
              <w:suppressLineNumbers w:val="0"/>
              <w:spacing w:line="360" w:lineRule="auto"/>
              <w:jc w:val="left"/>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接线空间：能同时接两根4平方导线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center"/>
        </w:trPr>
        <w:tc>
          <w:tcPr>
            <w:tcW w:w="511" w:type="dxa"/>
            <w:vMerge w:val="restart"/>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4</w:t>
            </w:r>
          </w:p>
        </w:tc>
        <w:tc>
          <w:tcPr>
            <w:tcW w:w="1156" w:type="dxa"/>
            <w:vMerge w:val="restart"/>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b w:val="0"/>
                <w:bCs w:val="0"/>
                <w:i w:val="0"/>
                <w:iCs w:val="0"/>
                <w:caps w:val="0"/>
                <w:color w:val="auto"/>
                <w:spacing w:val="0"/>
                <w:sz w:val="24"/>
                <w:szCs w:val="24"/>
                <w:highlight w:val="none"/>
                <w:shd w:val="clear" w:fill="FFFFFF"/>
              </w:rPr>
              <w:t>漏电</w:t>
            </w:r>
            <w:r>
              <w:rPr>
                <w:rFonts w:hint="eastAsia" w:ascii="宋体" w:hAnsi="宋体" w:cs="宋体"/>
                <w:b w:val="0"/>
                <w:bCs w:val="0"/>
                <w:i w:val="0"/>
                <w:iCs w:val="0"/>
                <w:caps w:val="0"/>
                <w:color w:val="auto"/>
                <w:spacing w:val="0"/>
                <w:sz w:val="24"/>
                <w:szCs w:val="24"/>
                <w:highlight w:val="none"/>
                <w:shd w:val="clear" w:fill="FFFFFF"/>
                <w:lang w:val="en-US" w:eastAsia="zh-CN"/>
              </w:rPr>
              <w:t>断路器（</w:t>
            </w:r>
            <w:r>
              <w:rPr>
                <w:rFonts w:hint="eastAsia" w:ascii="宋体" w:hAnsi="宋体" w:eastAsia="宋体" w:cs="宋体"/>
                <w:b w:val="0"/>
                <w:bCs w:val="0"/>
                <w:i w:val="0"/>
                <w:iCs w:val="0"/>
                <w:caps w:val="0"/>
                <w:color w:val="auto"/>
                <w:spacing w:val="0"/>
                <w:sz w:val="24"/>
                <w:szCs w:val="24"/>
                <w:highlight w:val="none"/>
                <w:shd w:val="clear" w:fill="FFFFFF"/>
              </w:rPr>
              <w:t>开关</w:t>
            </w:r>
            <w:r>
              <w:rPr>
                <w:rFonts w:hint="eastAsia" w:ascii="宋体" w:hAnsi="宋体" w:cs="宋体"/>
                <w:b w:val="0"/>
                <w:bCs w:val="0"/>
                <w:i w:val="0"/>
                <w:iCs w:val="0"/>
                <w:caps w:val="0"/>
                <w:color w:val="auto"/>
                <w:spacing w:val="0"/>
                <w:sz w:val="24"/>
                <w:szCs w:val="24"/>
                <w:highlight w:val="none"/>
                <w:shd w:val="clear" w:fill="FFFFFF"/>
                <w:lang w:val="en-US" w:eastAsia="zh-CN"/>
              </w:rPr>
              <w:t>）</w:t>
            </w:r>
          </w:p>
        </w:tc>
        <w:tc>
          <w:tcPr>
            <w:tcW w:w="696" w:type="dxa"/>
            <w:vMerge w:val="restart"/>
            <w:noWrap w:val="0"/>
            <w:vAlign w:val="center"/>
          </w:tcPr>
          <w:p>
            <w:pPr>
              <w:pStyle w:val="14"/>
              <w:spacing w:line="360" w:lineRule="auto"/>
              <w:rPr>
                <w:rFonts w:hint="eastAsia" w:ascii="宋体" w:hAnsi="宋体" w:eastAsia="宋体" w:cs="宋体"/>
                <w:color w:val="auto"/>
                <w:sz w:val="24"/>
                <w:szCs w:val="24"/>
                <w:highlight w:val="none"/>
                <w:lang w:val="en-US"/>
              </w:rPr>
            </w:pPr>
            <w:r>
              <w:rPr>
                <w:rFonts w:hint="eastAsia" w:ascii="宋体" w:hAnsi="宋体" w:eastAsia="宋体" w:cs="宋体"/>
                <w:i w:val="0"/>
                <w:iCs w:val="0"/>
                <w:color w:val="auto"/>
                <w:kern w:val="0"/>
                <w:sz w:val="24"/>
                <w:szCs w:val="24"/>
                <w:highlight w:val="none"/>
                <w:u w:val="none"/>
                <w:lang w:val="en-US" w:eastAsia="zh-CN" w:bidi="ar"/>
              </w:rPr>
              <w:t>50</w:t>
            </w:r>
          </w:p>
        </w:tc>
        <w:tc>
          <w:tcPr>
            <w:tcW w:w="485" w:type="dxa"/>
            <w:vMerge w:val="restart"/>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个</w:t>
            </w:r>
          </w:p>
        </w:tc>
        <w:tc>
          <w:tcPr>
            <w:tcW w:w="868" w:type="dxa"/>
            <w:vMerge w:val="restart"/>
            <w:noWrap w:val="0"/>
            <w:vAlign w:val="center"/>
          </w:tcPr>
          <w:p>
            <w:pPr>
              <w:keepNext w:val="0"/>
              <w:keepLines w:val="0"/>
              <w:widowControl/>
              <w:suppressLineNumbers w:val="0"/>
              <w:spacing w:line="360" w:lineRule="auto"/>
              <w:jc w:val="center"/>
              <w:textAlignment w:val="center"/>
              <w:rPr>
                <w:rFonts w:hint="eastAsia" w:ascii="宋体" w:hAnsi="宋体" w:eastAsia="宋体" w:cs="宋体"/>
                <w:i w:val="0"/>
                <w:iCs w:val="0"/>
                <w:color w:val="auto"/>
                <w:sz w:val="24"/>
                <w:szCs w:val="24"/>
                <w:highlight w:val="none"/>
                <w:u w:val="none"/>
                <w:lang w:val="en-US" w:eastAsia="zh-CN"/>
              </w:rPr>
            </w:pPr>
            <w:r>
              <w:rPr>
                <w:rFonts w:hint="eastAsia" w:ascii="宋体" w:hAnsi="宋体" w:eastAsia="宋体" w:cs="宋体"/>
                <w:i w:val="0"/>
                <w:iCs w:val="0"/>
                <w:color w:val="auto"/>
                <w:sz w:val="24"/>
                <w:szCs w:val="24"/>
                <w:highlight w:val="none"/>
                <w:u w:val="none"/>
                <w:lang w:val="en-US" w:eastAsia="zh-CN"/>
              </w:rPr>
              <w:t>白</w:t>
            </w:r>
            <w:r>
              <w:rPr>
                <w:rFonts w:hint="eastAsia" w:ascii="宋体" w:hAnsi="宋体" w:cs="宋体"/>
                <w:i w:val="0"/>
                <w:iCs w:val="0"/>
                <w:color w:val="auto"/>
                <w:sz w:val="24"/>
                <w:szCs w:val="24"/>
                <w:highlight w:val="none"/>
                <w:u w:val="none"/>
                <w:lang w:val="en-US" w:eastAsia="zh-CN"/>
              </w:rPr>
              <w:t>/</w:t>
            </w:r>
            <w:r>
              <w:rPr>
                <w:rFonts w:hint="eastAsia" w:ascii="宋体" w:hAnsi="宋体" w:eastAsia="宋体" w:cs="宋体"/>
                <w:i w:val="0"/>
                <w:iCs w:val="0"/>
                <w:color w:val="auto"/>
                <w:sz w:val="24"/>
                <w:szCs w:val="24"/>
                <w:highlight w:val="none"/>
                <w:u w:val="none"/>
                <w:lang w:val="en-US" w:eastAsia="zh-CN"/>
              </w:rPr>
              <w:t>蓝色</w:t>
            </w:r>
          </w:p>
        </w:tc>
        <w:tc>
          <w:tcPr>
            <w:tcW w:w="4572" w:type="dxa"/>
            <w:noWrap w:val="0"/>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jc w:val="left"/>
              <w:rPr>
                <w:rFonts w:hint="eastAsia" w:ascii="宋体" w:hAnsi="宋体" w:eastAsia="宋体" w:cs="宋体"/>
                <w:i w:val="0"/>
                <w:iCs w:val="0"/>
                <w:color w:val="auto"/>
                <w:sz w:val="24"/>
                <w:szCs w:val="24"/>
                <w:highlight w:val="none"/>
                <w:u w:val="none"/>
                <w:lang w:val="en-US" w:eastAsia="zh-CN"/>
              </w:rPr>
            </w:pPr>
            <w:r>
              <w:rPr>
                <w:rFonts w:hint="eastAsia" w:ascii="宋体" w:hAnsi="宋体" w:cs="宋体"/>
                <w:i w:val="0"/>
                <w:iCs w:val="0"/>
                <w:caps w:val="0"/>
                <w:color w:val="auto"/>
                <w:spacing w:val="0"/>
                <w:kern w:val="0"/>
                <w:sz w:val="24"/>
                <w:szCs w:val="24"/>
                <w:highlight w:val="none"/>
                <w:shd w:val="clear" w:fill="FFFFFF"/>
                <w:lang w:val="en-US" w:eastAsia="zh-CN" w:bidi="ar"/>
              </w:rPr>
              <w:t>1.</w:t>
            </w:r>
            <w:r>
              <w:rPr>
                <w:rFonts w:hint="eastAsia" w:ascii="宋体" w:hAnsi="宋体" w:eastAsia="宋体" w:cs="宋体"/>
                <w:i w:val="0"/>
                <w:iCs w:val="0"/>
                <w:color w:val="auto"/>
                <w:sz w:val="24"/>
                <w:szCs w:val="24"/>
                <w:highlight w:val="none"/>
                <w:u w:val="none"/>
                <w:lang w:val="en-US" w:eastAsia="zh-CN"/>
              </w:rPr>
              <w:t>规格</w:t>
            </w:r>
            <w:r>
              <w:rPr>
                <w:rFonts w:hint="eastAsia" w:ascii="宋体" w:hAnsi="宋体" w:eastAsia="宋体" w:cs="宋体"/>
                <w:i w:val="0"/>
                <w:iCs w:val="0"/>
                <w:caps w:val="0"/>
                <w:color w:val="auto"/>
                <w:spacing w:val="0"/>
                <w:kern w:val="0"/>
                <w:sz w:val="24"/>
                <w:szCs w:val="24"/>
                <w:highlight w:val="none"/>
                <w:shd w:val="clear" w:fill="FFFFFF"/>
                <w:lang w:val="en-US" w:eastAsia="zh-CN" w:bidi="ar"/>
              </w:rPr>
              <w:t>：13</w:t>
            </w:r>
            <w:r>
              <w:rPr>
                <w:rFonts w:hint="eastAsia" w:ascii="宋体" w:hAnsi="宋体" w:cs="宋体"/>
                <w:i w:val="0"/>
                <w:iCs w:val="0"/>
                <w:caps w:val="0"/>
                <w:color w:val="auto"/>
                <w:spacing w:val="0"/>
                <w:kern w:val="0"/>
                <w:sz w:val="24"/>
                <w:szCs w:val="24"/>
                <w:highlight w:val="none"/>
                <w:shd w:val="clear" w:fill="FFFFFF"/>
                <w:lang w:val="en-US" w:eastAsia="zh-CN" w:bidi="ar"/>
              </w:rPr>
              <w:t>1</w:t>
            </w:r>
            <w:r>
              <w:rPr>
                <w:rFonts w:hint="eastAsia" w:ascii="宋体" w:hAnsi="宋体" w:eastAsia="宋体" w:cs="宋体"/>
                <w:i w:val="0"/>
                <w:iCs w:val="0"/>
                <w:caps w:val="0"/>
                <w:color w:val="auto"/>
                <w:spacing w:val="0"/>
                <w:kern w:val="0"/>
                <w:sz w:val="24"/>
                <w:szCs w:val="24"/>
                <w:highlight w:val="none"/>
                <w:shd w:val="clear" w:fill="FFFFFF"/>
                <w:lang w:val="en-US" w:eastAsia="zh-CN" w:bidi="ar"/>
              </w:rPr>
              <w:t>x</w:t>
            </w:r>
            <w:r>
              <w:rPr>
                <w:rFonts w:hint="eastAsia" w:ascii="宋体" w:hAnsi="宋体" w:cs="宋体"/>
                <w:i w:val="0"/>
                <w:iCs w:val="0"/>
                <w:caps w:val="0"/>
                <w:color w:val="auto"/>
                <w:spacing w:val="0"/>
                <w:kern w:val="0"/>
                <w:sz w:val="24"/>
                <w:szCs w:val="24"/>
                <w:highlight w:val="none"/>
                <w:shd w:val="clear" w:fill="FFFFFF"/>
                <w:lang w:val="en-US" w:eastAsia="zh-CN" w:bidi="ar"/>
              </w:rPr>
              <w:t>80</w:t>
            </w:r>
            <w:r>
              <w:rPr>
                <w:rFonts w:hint="eastAsia" w:ascii="宋体" w:hAnsi="宋体" w:eastAsia="宋体" w:cs="宋体"/>
                <w:i w:val="0"/>
                <w:iCs w:val="0"/>
                <w:caps w:val="0"/>
                <w:color w:val="auto"/>
                <w:spacing w:val="0"/>
                <w:kern w:val="0"/>
                <w:sz w:val="24"/>
                <w:szCs w:val="24"/>
                <w:highlight w:val="none"/>
                <w:shd w:val="clear" w:fill="FFFFFF"/>
                <w:lang w:val="en-US" w:eastAsia="zh-CN" w:bidi="ar"/>
              </w:rPr>
              <w:t>x</w:t>
            </w:r>
            <w:r>
              <w:rPr>
                <w:rFonts w:hint="eastAsia" w:ascii="宋体" w:hAnsi="宋体" w:cs="宋体"/>
                <w:i w:val="0"/>
                <w:iCs w:val="0"/>
                <w:caps w:val="0"/>
                <w:color w:val="auto"/>
                <w:spacing w:val="0"/>
                <w:kern w:val="0"/>
                <w:sz w:val="24"/>
                <w:szCs w:val="24"/>
                <w:highlight w:val="none"/>
                <w:shd w:val="clear" w:fill="FFFFFF"/>
                <w:lang w:val="en-US" w:eastAsia="zh-CN" w:bidi="ar"/>
              </w:rPr>
              <w:t>85</w:t>
            </w:r>
            <w:r>
              <w:rPr>
                <w:rFonts w:hint="eastAsia" w:ascii="宋体" w:hAnsi="宋体" w:eastAsia="宋体" w:cs="宋体"/>
                <w:i w:val="0"/>
                <w:iCs w:val="0"/>
                <w:color w:val="auto"/>
                <w:sz w:val="24"/>
                <w:szCs w:val="24"/>
                <w:highlight w:val="none"/>
                <w:u w:val="none"/>
                <w:lang w:val="en-US" w:eastAsia="zh-CN"/>
              </w:rPr>
              <w:t>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511"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156"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696"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485"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868"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4572"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bCs/>
                <w:color w:val="auto"/>
                <w:sz w:val="24"/>
                <w:szCs w:val="24"/>
                <w:highlight w:val="none"/>
              </w:rPr>
              <w:t>★</w:t>
            </w:r>
            <w:r>
              <w:rPr>
                <w:rFonts w:hint="eastAsia" w:ascii="宋体" w:hAnsi="宋体" w:eastAsia="宋体" w:cs="宋体"/>
                <w:i w:val="0"/>
                <w:iCs w:val="0"/>
                <w:color w:val="auto"/>
                <w:sz w:val="24"/>
                <w:szCs w:val="24"/>
                <w:highlight w:val="none"/>
                <w:u w:val="none"/>
                <w:lang w:val="en-US" w:eastAsia="zh-CN"/>
              </w:rPr>
              <w:t>2.电流：</w:t>
            </w:r>
            <w:r>
              <w:rPr>
                <w:rFonts w:hint="eastAsia" w:ascii="宋体" w:hAnsi="宋体" w:cs="宋体"/>
                <w:i w:val="0"/>
                <w:iCs w:val="0"/>
                <w:color w:val="auto"/>
                <w:sz w:val="24"/>
                <w:szCs w:val="24"/>
                <w:highlight w:val="none"/>
                <w:u w:val="none"/>
                <w:lang w:val="en-US" w:eastAsia="zh-CN"/>
              </w:rPr>
              <w:t>16A</w:t>
            </w:r>
            <w:r>
              <w:rPr>
                <w:rFonts w:hint="eastAsia" w:ascii="宋体" w:hAnsi="宋体" w:eastAsia="宋体" w:cs="宋体"/>
                <w:i w:val="0"/>
                <w:iCs w:val="0"/>
                <w:color w:val="auto"/>
                <w:sz w:val="24"/>
                <w:szCs w:val="24"/>
                <w:highlight w:val="none"/>
                <w:u w:val="none"/>
                <w:lang w:val="en-US" w:eastAsia="zh-CN"/>
              </w:rPr>
              <w:t>～63A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511"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156"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696"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485"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868"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4572"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olor w:val="auto"/>
                <w:sz w:val="24"/>
                <w:szCs w:val="24"/>
                <w:highlight w:val="none"/>
                <w:u w:val="none"/>
                <w:lang w:val="en-US"/>
              </w:rPr>
            </w:pPr>
            <w:r>
              <w:rPr>
                <w:rFonts w:hint="eastAsia" w:ascii="宋体" w:hAnsi="宋体" w:eastAsia="宋体" w:cs="宋体"/>
                <w:bCs/>
                <w:color w:val="auto"/>
                <w:sz w:val="24"/>
                <w:szCs w:val="24"/>
                <w:highlight w:val="none"/>
              </w:rPr>
              <w:t>★</w:t>
            </w:r>
            <w:r>
              <w:rPr>
                <w:rFonts w:hint="eastAsia" w:ascii="宋体" w:hAnsi="宋体" w:eastAsia="宋体" w:cs="宋体"/>
                <w:i w:val="0"/>
                <w:iCs w:val="0"/>
                <w:color w:val="auto"/>
                <w:sz w:val="24"/>
                <w:szCs w:val="24"/>
                <w:highlight w:val="none"/>
                <w:u w:val="none"/>
                <w:lang w:val="en-US" w:eastAsia="zh-CN"/>
              </w:rPr>
              <w:t>3.工作电压:230V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511"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156"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696"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485"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868"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4572" w:type="dxa"/>
            <w:noWrap w:val="0"/>
            <w:vAlign w:val="center"/>
          </w:tcPr>
          <w:p>
            <w:pPr>
              <w:keepNext w:val="0"/>
              <w:keepLines w:val="0"/>
              <w:widowControl/>
              <w:suppressLineNumbers w:val="0"/>
              <w:spacing w:line="360" w:lineRule="auto"/>
              <w:jc w:val="left"/>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bCs/>
                <w:color w:val="auto"/>
                <w:sz w:val="24"/>
                <w:szCs w:val="24"/>
                <w:highlight w:val="none"/>
              </w:rPr>
              <w:t>★</w:t>
            </w:r>
            <w:r>
              <w:rPr>
                <w:rFonts w:hint="eastAsia" w:ascii="宋体" w:hAnsi="宋体" w:eastAsia="宋体" w:cs="宋体"/>
                <w:i w:val="0"/>
                <w:iCs w:val="0"/>
                <w:color w:val="auto"/>
                <w:kern w:val="0"/>
                <w:sz w:val="24"/>
                <w:szCs w:val="24"/>
                <w:highlight w:val="none"/>
                <w:u w:val="none"/>
                <w:lang w:val="en-US" w:eastAsia="zh-CN" w:bidi="ar"/>
              </w:rPr>
              <w:t>4.</w:t>
            </w:r>
            <w:r>
              <w:rPr>
                <w:rFonts w:hint="eastAsia" w:ascii="宋体" w:hAnsi="宋体" w:cs="宋体"/>
                <w:i w:val="0"/>
                <w:iCs w:val="0"/>
                <w:color w:val="auto"/>
                <w:kern w:val="0"/>
                <w:sz w:val="24"/>
                <w:szCs w:val="24"/>
                <w:highlight w:val="none"/>
                <w:u w:val="none"/>
                <w:lang w:val="en-US" w:eastAsia="zh-CN" w:bidi="ar"/>
              </w:rPr>
              <w:t>极数：1P+N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511"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156"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696"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485"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868"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4572" w:type="dxa"/>
            <w:noWrap w:val="0"/>
            <w:vAlign w:val="center"/>
          </w:tcPr>
          <w:p>
            <w:pPr>
              <w:keepNext w:val="0"/>
              <w:keepLines w:val="0"/>
              <w:widowControl/>
              <w:suppressLineNumbers w:val="0"/>
              <w:spacing w:line="360" w:lineRule="auto"/>
              <w:jc w:val="left"/>
              <w:textAlignment w:val="center"/>
              <w:rPr>
                <w:rFonts w:hint="default" w:ascii="宋体" w:hAnsi="宋体" w:eastAsia="宋体" w:cs="宋体"/>
                <w:i w:val="0"/>
                <w:iCs w:val="0"/>
                <w:color w:val="auto"/>
                <w:sz w:val="24"/>
                <w:szCs w:val="24"/>
                <w:highlight w:val="none"/>
                <w:u w:val="none"/>
                <w:lang w:val="en-US"/>
              </w:rPr>
            </w:pPr>
            <w:r>
              <w:rPr>
                <w:rFonts w:hint="eastAsia" w:ascii="宋体" w:hAnsi="宋体" w:eastAsia="宋体" w:cs="宋体"/>
                <w:bCs/>
                <w:color w:val="auto"/>
                <w:sz w:val="24"/>
                <w:szCs w:val="24"/>
                <w:highlight w:val="none"/>
              </w:rPr>
              <w:t>★</w:t>
            </w:r>
            <w:r>
              <w:rPr>
                <w:rFonts w:hint="eastAsia" w:ascii="宋体" w:hAnsi="宋体" w:eastAsia="宋体" w:cs="宋体"/>
                <w:i w:val="0"/>
                <w:iCs w:val="0"/>
                <w:caps w:val="0"/>
                <w:color w:val="auto"/>
                <w:spacing w:val="0"/>
                <w:sz w:val="24"/>
                <w:szCs w:val="24"/>
                <w:highlight w:val="none"/>
                <w:shd w:val="clear" w:fill="FFFFFF"/>
                <w:lang w:val="en-US" w:eastAsia="zh-CN"/>
              </w:rPr>
              <w:t>5.</w:t>
            </w:r>
            <w:r>
              <w:rPr>
                <w:rFonts w:hint="eastAsia" w:ascii="宋体" w:hAnsi="宋体" w:cs="宋体"/>
                <w:i w:val="0"/>
                <w:iCs w:val="0"/>
                <w:caps w:val="0"/>
                <w:color w:val="auto"/>
                <w:spacing w:val="0"/>
                <w:sz w:val="24"/>
                <w:szCs w:val="24"/>
                <w:highlight w:val="none"/>
                <w:shd w:val="clear" w:fill="FFFFFF"/>
                <w:lang w:val="en-US" w:eastAsia="zh-CN"/>
              </w:rPr>
              <w:t>保护功能：漏电、短路、过载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511"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1156"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696"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485"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868" w:type="dxa"/>
            <w:vMerge w:val="continue"/>
            <w:noWrap w:val="0"/>
            <w:vAlign w:val="center"/>
          </w:tcPr>
          <w:p>
            <w:pPr>
              <w:spacing w:line="360" w:lineRule="auto"/>
              <w:jc w:val="center"/>
              <w:rPr>
                <w:rFonts w:hint="eastAsia" w:ascii="宋体" w:hAnsi="宋体" w:eastAsia="宋体" w:cs="宋体"/>
                <w:i w:val="0"/>
                <w:iCs w:val="0"/>
                <w:color w:val="auto"/>
                <w:sz w:val="24"/>
                <w:szCs w:val="24"/>
                <w:highlight w:val="none"/>
                <w:u w:val="none"/>
              </w:rPr>
            </w:pPr>
          </w:p>
        </w:tc>
        <w:tc>
          <w:tcPr>
            <w:tcW w:w="4572" w:type="dxa"/>
            <w:noWrap w:val="0"/>
            <w:vAlign w:val="center"/>
          </w:tcPr>
          <w:p>
            <w:pPr>
              <w:keepNext w:val="0"/>
              <w:keepLines w:val="0"/>
              <w:widowControl/>
              <w:suppressLineNumbers w:val="0"/>
              <w:spacing w:line="360" w:lineRule="auto"/>
              <w:jc w:val="left"/>
              <w:textAlignment w:val="center"/>
              <w:rPr>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cs="宋体"/>
                <w:i w:val="0"/>
                <w:iCs w:val="0"/>
                <w:caps w:val="0"/>
                <w:color w:val="auto"/>
                <w:spacing w:val="0"/>
                <w:sz w:val="24"/>
                <w:szCs w:val="24"/>
                <w:highlight w:val="none"/>
                <w:shd w:val="clear" w:fill="FFFFFF"/>
                <w:lang w:val="en-US" w:eastAsia="zh-CN"/>
              </w:rPr>
              <w:t>6</w:t>
            </w:r>
            <w:r>
              <w:rPr>
                <w:rFonts w:hint="eastAsia" w:ascii="宋体" w:hAnsi="宋体" w:eastAsia="宋体" w:cs="宋体"/>
                <w:i w:val="0"/>
                <w:iCs w:val="0"/>
                <w:caps w:val="0"/>
                <w:color w:val="auto"/>
                <w:spacing w:val="0"/>
                <w:sz w:val="24"/>
                <w:szCs w:val="24"/>
                <w:highlight w:val="none"/>
                <w:shd w:val="clear" w:fill="FFFFFF"/>
                <w:lang w:val="en-US" w:eastAsia="zh-CN"/>
              </w:rPr>
              <w:t>.额定</w:t>
            </w:r>
            <w:r>
              <w:rPr>
                <w:rFonts w:hint="eastAsia" w:ascii="宋体" w:hAnsi="宋体" w:cs="宋体"/>
                <w:i w:val="0"/>
                <w:iCs w:val="0"/>
                <w:caps w:val="0"/>
                <w:color w:val="auto"/>
                <w:spacing w:val="0"/>
                <w:sz w:val="24"/>
                <w:szCs w:val="24"/>
                <w:highlight w:val="none"/>
                <w:shd w:val="clear" w:fill="FFFFFF"/>
                <w:lang w:val="en-US" w:eastAsia="zh-CN"/>
              </w:rPr>
              <w:t>短路</w:t>
            </w:r>
            <w:r>
              <w:rPr>
                <w:rFonts w:hint="eastAsia" w:ascii="宋体" w:hAnsi="宋体" w:eastAsia="宋体" w:cs="宋体"/>
                <w:i w:val="0"/>
                <w:iCs w:val="0"/>
                <w:caps w:val="0"/>
                <w:color w:val="auto"/>
                <w:spacing w:val="0"/>
                <w:sz w:val="24"/>
                <w:szCs w:val="24"/>
                <w:highlight w:val="none"/>
                <w:shd w:val="clear" w:fill="FFFFFF"/>
                <w:lang w:val="en-US" w:eastAsia="zh-CN"/>
              </w:rPr>
              <w:t>分</w:t>
            </w:r>
            <w:r>
              <w:rPr>
                <w:rFonts w:hint="eastAsia" w:ascii="宋体" w:hAnsi="宋体" w:cs="宋体"/>
                <w:i w:val="0"/>
                <w:iCs w:val="0"/>
                <w:caps w:val="0"/>
                <w:color w:val="auto"/>
                <w:spacing w:val="0"/>
                <w:sz w:val="24"/>
                <w:szCs w:val="24"/>
                <w:highlight w:val="none"/>
                <w:shd w:val="clear" w:fill="FFFFFF"/>
                <w:lang w:val="en-US" w:eastAsia="zh-CN"/>
              </w:rPr>
              <w:t>段</w:t>
            </w:r>
            <w:r>
              <w:rPr>
                <w:rFonts w:hint="eastAsia" w:ascii="宋体" w:hAnsi="宋体" w:eastAsia="宋体" w:cs="宋体"/>
                <w:i w:val="0"/>
                <w:iCs w:val="0"/>
                <w:caps w:val="0"/>
                <w:color w:val="auto"/>
                <w:spacing w:val="0"/>
                <w:sz w:val="24"/>
                <w:szCs w:val="24"/>
                <w:highlight w:val="none"/>
                <w:shd w:val="clear" w:fill="FFFFFF"/>
                <w:lang w:val="en-US" w:eastAsia="zh-CN"/>
              </w:rPr>
              <w:t>能力：</w:t>
            </w:r>
            <w:r>
              <w:rPr>
                <w:rFonts w:hint="eastAsia" w:ascii="宋体" w:hAnsi="宋体" w:cs="宋体"/>
                <w:i w:val="0"/>
                <w:iCs w:val="0"/>
                <w:caps w:val="0"/>
                <w:color w:val="auto"/>
                <w:spacing w:val="0"/>
                <w:sz w:val="24"/>
                <w:szCs w:val="24"/>
                <w:highlight w:val="none"/>
                <w:shd w:val="clear" w:fill="FFFFFF"/>
                <w:lang w:val="en-US" w:eastAsia="zh-CN"/>
              </w:rPr>
              <w:t>4500</w:t>
            </w:r>
            <w:r>
              <w:rPr>
                <w:rFonts w:hint="eastAsia" w:ascii="宋体" w:hAnsi="宋体" w:eastAsia="宋体" w:cs="宋体"/>
                <w:i w:val="0"/>
                <w:iCs w:val="0"/>
                <w:caps w:val="0"/>
                <w:color w:val="auto"/>
                <w:spacing w:val="0"/>
                <w:sz w:val="24"/>
                <w:szCs w:val="24"/>
                <w:highlight w:val="none"/>
                <w:shd w:val="clear" w:fill="FFFFFF"/>
                <w:lang w:val="en-US" w:eastAsia="zh-CN"/>
              </w:rPr>
              <w:t>A</w:t>
            </w:r>
          </w:p>
        </w:tc>
      </w:tr>
    </w:tbl>
    <w:p>
      <w:pPr>
        <w:pStyle w:val="3"/>
        <w:keepNext/>
        <w:keepLines/>
        <w:pageBreakBefore w:val="0"/>
        <w:widowControl w:val="0"/>
        <w:numPr>
          <w:ilvl w:val="0"/>
          <w:numId w:val="0"/>
        </w:numPr>
        <w:kinsoku/>
        <w:wordWrap/>
        <w:overflowPunct/>
        <w:topLinePunct w:val="0"/>
        <w:autoSpaceDE/>
        <w:autoSpaceDN/>
        <w:bidi w:val="0"/>
        <w:adjustRightInd/>
        <w:snapToGrid/>
        <w:spacing w:before="0" w:after="0" w:line="520" w:lineRule="exact"/>
        <w:textAlignment w:val="auto"/>
        <w:rPr>
          <w:rFonts w:hint="eastAsia" w:ascii="方正小标宋_GBK" w:hAnsi="方正小标宋_GBK" w:eastAsia="方正小标宋_GBK" w:cs="方正小标宋_GBK"/>
          <w:color w:val="000000"/>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小标宋_GBK">
    <w:altName w:val="Arial Unicode MS"/>
    <w:panose1 w:val="02000000000000000000"/>
    <w:charset w:val="86"/>
    <w:family w:val="auto"/>
    <w:pitch w:val="default"/>
    <w:sig w:usb0="00000000" w:usb1="00000000" w:usb2="00082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2MTc5MWI1MGZhNWJlYTVkYWEwOTI3OTBlYmYzNGUifQ=="/>
  </w:docVars>
  <w:rsids>
    <w:rsidRoot w:val="00F649D3"/>
    <w:rsid w:val="00047ECF"/>
    <w:rsid w:val="00055B09"/>
    <w:rsid w:val="00076D3C"/>
    <w:rsid w:val="000D744D"/>
    <w:rsid w:val="0013268A"/>
    <w:rsid w:val="0016300C"/>
    <w:rsid w:val="001C5CE8"/>
    <w:rsid w:val="00207EBA"/>
    <w:rsid w:val="00210FB5"/>
    <w:rsid w:val="00230238"/>
    <w:rsid w:val="00265CB0"/>
    <w:rsid w:val="002831FB"/>
    <w:rsid w:val="0028586F"/>
    <w:rsid w:val="00347EF8"/>
    <w:rsid w:val="00361F4F"/>
    <w:rsid w:val="003671B6"/>
    <w:rsid w:val="00397638"/>
    <w:rsid w:val="00432EFB"/>
    <w:rsid w:val="00453E6E"/>
    <w:rsid w:val="0046604F"/>
    <w:rsid w:val="00494B8C"/>
    <w:rsid w:val="004F7D20"/>
    <w:rsid w:val="005559A4"/>
    <w:rsid w:val="005661EF"/>
    <w:rsid w:val="005843A0"/>
    <w:rsid w:val="005A782E"/>
    <w:rsid w:val="005D5210"/>
    <w:rsid w:val="00603116"/>
    <w:rsid w:val="00624914"/>
    <w:rsid w:val="00651738"/>
    <w:rsid w:val="00664B89"/>
    <w:rsid w:val="00664E9C"/>
    <w:rsid w:val="00677E1A"/>
    <w:rsid w:val="00696D7B"/>
    <w:rsid w:val="006F732B"/>
    <w:rsid w:val="0079432E"/>
    <w:rsid w:val="007A21C9"/>
    <w:rsid w:val="007C4CAA"/>
    <w:rsid w:val="007E6A82"/>
    <w:rsid w:val="008F1AC0"/>
    <w:rsid w:val="00931B4E"/>
    <w:rsid w:val="009A1252"/>
    <w:rsid w:val="009D0769"/>
    <w:rsid w:val="00A01DF3"/>
    <w:rsid w:val="00A90E3C"/>
    <w:rsid w:val="00AB5C76"/>
    <w:rsid w:val="00AB7B25"/>
    <w:rsid w:val="00AD63AF"/>
    <w:rsid w:val="00B07516"/>
    <w:rsid w:val="00B10D77"/>
    <w:rsid w:val="00B20B08"/>
    <w:rsid w:val="00B72D90"/>
    <w:rsid w:val="00B80C7E"/>
    <w:rsid w:val="00BA4223"/>
    <w:rsid w:val="00C47385"/>
    <w:rsid w:val="00C52E85"/>
    <w:rsid w:val="00C92B6E"/>
    <w:rsid w:val="00CE2C36"/>
    <w:rsid w:val="00CE6642"/>
    <w:rsid w:val="00CF7C4C"/>
    <w:rsid w:val="00D671C4"/>
    <w:rsid w:val="00D67B8E"/>
    <w:rsid w:val="00D72F2A"/>
    <w:rsid w:val="00D76500"/>
    <w:rsid w:val="00DB489B"/>
    <w:rsid w:val="00DB7903"/>
    <w:rsid w:val="00DC716B"/>
    <w:rsid w:val="00E5469E"/>
    <w:rsid w:val="00F00ADC"/>
    <w:rsid w:val="00F16475"/>
    <w:rsid w:val="00F17D1F"/>
    <w:rsid w:val="00F649D3"/>
    <w:rsid w:val="00F64DF9"/>
    <w:rsid w:val="00F96A4E"/>
    <w:rsid w:val="045F7831"/>
    <w:rsid w:val="07C40658"/>
    <w:rsid w:val="08111380"/>
    <w:rsid w:val="09A2685F"/>
    <w:rsid w:val="0A6F1959"/>
    <w:rsid w:val="0B754501"/>
    <w:rsid w:val="0BE731A4"/>
    <w:rsid w:val="0D247EFA"/>
    <w:rsid w:val="0F3E0021"/>
    <w:rsid w:val="139C54FB"/>
    <w:rsid w:val="1AB15F90"/>
    <w:rsid w:val="1ACD51C3"/>
    <w:rsid w:val="1BAE2536"/>
    <w:rsid w:val="23CB0A05"/>
    <w:rsid w:val="247B6A77"/>
    <w:rsid w:val="2599514A"/>
    <w:rsid w:val="26B61130"/>
    <w:rsid w:val="292B2AF3"/>
    <w:rsid w:val="2BE62A79"/>
    <w:rsid w:val="35694CE3"/>
    <w:rsid w:val="36DD2903"/>
    <w:rsid w:val="37AE4F05"/>
    <w:rsid w:val="39C02AC5"/>
    <w:rsid w:val="429F4325"/>
    <w:rsid w:val="45790B64"/>
    <w:rsid w:val="461921B1"/>
    <w:rsid w:val="461D28FF"/>
    <w:rsid w:val="463E6C62"/>
    <w:rsid w:val="4A181A3D"/>
    <w:rsid w:val="4E6E0858"/>
    <w:rsid w:val="53B813F1"/>
    <w:rsid w:val="554F6F2D"/>
    <w:rsid w:val="56D241A6"/>
    <w:rsid w:val="5FD6489C"/>
    <w:rsid w:val="61EF609C"/>
    <w:rsid w:val="621B4190"/>
    <w:rsid w:val="64A80175"/>
    <w:rsid w:val="693A554A"/>
    <w:rsid w:val="6C8267ED"/>
    <w:rsid w:val="6D1B7C75"/>
    <w:rsid w:val="72BC0950"/>
    <w:rsid w:val="74E223CE"/>
    <w:rsid w:val="79E255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link w:val="15"/>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Document Map"/>
    <w:basedOn w:val="1"/>
    <w:unhideWhenUsed/>
    <w:qFormat/>
    <w:uiPriority w:val="0"/>
    <w:pPr>
      <w:shd w:val="clear" w:color="auto" w:fill="000080"/>
    </w:pPr>
    <w:rPr>
      <w:kern w:val="0"/>
      <w:sz w:val="20"/>
    </w:rPr>
  </w:style>
  <w:style w:type="paragraph" w:styleId="4">
    <w:name w:val="annotation text"/>
    <w:basedOn w:val="1"/>
    <w:link w:val="16"/>
    <w:qFormat/>
    <w:uiPriority w:val="0"/>
    <w:pPr>
      <w:jc w:val="left"/>
    </w:pPr>
    <w:rPr>
      <w:rFonts w:eastAsiaTheme="minorEastAsia" w:cstheme="minorBidi"/>
    </w:rPr>
  </w:style>
  <w:style w:type="paragraph" w:styleId="5">
    <w:name w:val="Body Text"/>
    <w:basedOn w:val="1"/>
    <w:link w:val="21"/>
    <w:unhideWhenUsed/>
    <w:qFormat/>
    <w:uiPriority w:val="99"/>
    <w:pPr>
      <w:spacing w:after="120"/>
      <w:ind w:firstLine="200" w:firstLineChars="200"/>
    </w:pPr>
    <w:rPr>
      <w:rFonts w:eastAsia="仿宋" w:asciiTheme="minorHAnsi" w:hAnsiTheme="minorHAnsi" w:cstheme="minorBidi"/>
      <w:sz w:val="32"/>
      <w:szCs w:val="22"/>
    </w:rPr>
  </w:style>
  <w:style w:type="paragraph" w:styleId="6">
    <w:name w:val="Plain Text"/>
    <w:basedOn w:val="1"/>
    <w:link w:val="22"/>
    <w:qFormat/>
    <w:uiPriority w:val="0"/>
    <w:rPr>
      <w:rFonts w:ascii="宋体" w:hAnsi="Courier New" w:cs="Courier New"/>
      <w:kern w:val="0"/>
      <w:sz w:val="20"/>
      <w:szCs w:val="21"/>
    </w:rPr>
  </w:style>
  <w:style w:type="paragraph" w:styleId="7">
    <w:name w:val="Balloon Text"/>
    <w:basedOn w:val="1"/>
    <w:link w:val="18"/>
    <w:semiHidden/>
    <w:unhideWhenUsed/>
    <w:qFormat/>
    <w:uiPriority w:val="99"/>
    <w:rPr>
      <w:sz w:val="18"/>
      <w:szCs w:val="18"/>
    </w:rPr>
  </w:style>
  <w:style w:type="paragraph" w:styleId="8">
    <w:name w:val="footer"/>
    <w:basedOn w:val="1"/>
    <w:link w:val="20"/>
    <w:unhideWhenUsed/>
    <w:qFormat/>
    <w:uiPriority w:val="99"/>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Normal (Web)"/>
    <w:basedOn w:val="1"/>
    <w:semiHidden/>
    <w:unhideWhenUsed/>
    <w:qFormat/>
    <w:uiPriority w:val="99"/>
    <w:pPr>
      <w:spacing w:beforeAutospacing="1" w:afterAutospacing="1"/>
      <w:jc w:val="left"/>
    </w:pPr>
    <w:rPr>
      <w:kern w:val="0"/>
      <w:sz w:val="24"/>
    </w:rPr>
  </w:style>
  <w:style w:type="character" w:styleId="13">
    <w:name w:val="annotation reference"/>
    <w:qFormat/>
    <w:uiPriority w:val="99"/>
    <w:rPr>
      <w:sz w:val="21"/>
      <w:szCs w:val="21"/>
    </w:rPr>
  </w:style>
  <w:style w:type="paragraph" w:customStyle="1" w:styleId="14">
    <w:name w:val="Default"/>
    <w:qFormat/>
    <w:uiPriority w:val="0"/>
    <w:pPr>
      <w:widowControl w:val="0"/>
      <w:autoSpaceDE w:val="0"/>
      <w:autoSpaceDN w:val="0"/>
      <w:adjustRightInd w:val="0"/>
    </w:pPr>
    <w:rPr>
      <w:rFonts w:hint="eastAsia" w:ascii="宋体" w:hAnsi="宋体" w:eastAsia="宋体" w:cs="Times New Roman"/>
      <w:color w:val="000000"/>
      <w:sz w:val="24"/>
      <w:lang w:val="en-US" w:eastAsia="zh-CN" w:bidi="ar-SA"/>
    </w:rPr>
  </w:style>
  <w:style w:type="character" w:customStyle="1" w:styleId="15">
    <w:name w:val="标题 2字符"/>
    <w:basedOn w:val="12"/>
    <w:link w:val="3"/>
    <w:semiHidden/>
    <w:qFormat/>
    <w:uiPriority w:val="9"/>
    <w:rPr>
      <w:rFonts w:asciiTheme="majorHAnsi" w:hAnsiTheme="majorHAnsi" w:eastAsiaTheme="majorEastAsia" w:cstheme="majorBidi"/>
      <w:b/>
      <w:bCs/>
      <w:sz w:val="32"/>
      <w:szCs w:val="32"/>
    </w:rPr>
  </w:style>
  <w:style w:type="character" w:customStyle="1" w:styleId="16">
    <w:name w:val="批注文字字符"/>
    <w:link w:val="4"/>
    <w:qFormat/>
    <w:uiPriority w:val="0"/>
    <w:rPr>
      <w:rFonts w:ascii="Times New Roman" w:hAnsi="Times New Roman"/>
      <w:szCs w:val="24"/>
    </w:rPr>
  </w:style>
  <w:style w:type="character" w:customStyle="1" w:styleId="17">
    <w:name w:val="批注文字 Char1"/>
    <w:basedOn w:val="12"/>
    <w:semiHidden/>
    <w:qFormat/>
    <w:uiPriority w:val="99"/>
    <w:rPr>
      <w:rFonts w:ascii="Times New Roman" w:hAnsi="Times New Roman" w:eastAsia="宋体" w:cs="Times New Roman"/>
      <w:szCs w:val="24"/>
    </w:rPr>
  </w:style>
  <w:style w:type="character" w:customStyle="1" w:styleId="18">
    <w:name w:val="批注框文本字符"/>
    <w:basedOn w:val="12"/>
    <w:link w:val="7"/>
    <w:semiHidden/>
    <w:qFormat/>
    <w:uiPriority w:val="99"/>
    <w:rPr>
      <w:rFonts w:ascii="Times New Roman" w:hAnsi="Times New Roman" w:eastAsia="宋体" w:cs="Times New Roman"/>
      <w:sz w:val="18"/>
      <w:szCs w:val="18"/>
    </w:rPr>
  </w:style>
  <w:style w:type="character" w:customStyle="1" w:styleId="19">
    <w:name w:val="页眉字符"/>
    <w:basedOn w:val="12"/>
    <w:link w:val="9"/>
    <w:qFormat/>
    <w:uiPriority w:val="99"/>
    <w:rPr>
      <w:kern w:val="2"/>
      <w:sz w:val="18"/>
      <w:szCs w:val="18"/>
    </w:rPr>
  </w:style>
  <w:style w:type="character" w:customStyle="1" w:styleId="20">
    <w:name w:val="页脚字符"/>
    <w:basedOn w:val="12"/>
    <w:link w:val="8"/>
    <w:qFormat/>
    <w:uiPriority w:val="99"/>
    <w:rPr>
      <w:kern w:val="2"/>
      <w:sz w:val="18"/>
      <w:szCs w:val="18"/>
    </w:rPr>
  </w:style>
  <w:style w:type="character" w:customStyle="1" w:styleId="21">
    <w:name w:val="正文文本字符"/>
    <w:basedOn w:val="12"/>
    <w:link w:val="5"/>
    <w:qFormat/>
    <w:uiPriority w:val="99"/>
    <w:rPr>
      <w:rFonts w:eastAsia="仿宋" w:asciiTheme="minorHAnsi" w:hAnsiTheme="minorHAnsi" w:cstheme="minorBidi"/>
      <w:kern w:val="2"/>
      <w:sz w:val="32"/>
      <w:szCs w:val="22"/>
    </w:rPr>
  </w:style>
  <w:style w:type="character" w:customStyle="1" w:styleId="22">
    <w:name w:val="纯文本字符"/>
    <w:link w:val="6"/>
    <w:qFormat/>
    <w:uiPriority w:val="0"/>
    <w:rPr>
      <w:rFonts w:ascii="宋体" w:hAnsi="Courier New" w:cs="Courier New"/>
      <w:szCs w:val="21"/>
    </w:rPr>
  </w:style>
  <w:style w:type="character" w:customStyle="1" w:styleId="23">
    <w:name w:val="纯文本 Char1"/>
    <w:basedOn w:val="12"/>
    <w:semiHidden/>
    <w:qFormat/>
    <w:uiPriority w:val="99"/>
    <w:rPr>
      <w:rFonts w:ascii="宋体" w:hAnsi="Courier New" w:cs="Courier New"/>
      <w:kern w:val="2"/>
      <w:sz w:val="21"/>
      <w:szCs w:val="21"/>
    </w:rPr>
  </w:style>
  <w:style w:type="paragraph" w:styleId="24">
    <w:name w:val="List Paragraph"/>
    <w:basedOn w:val="1"/>
    <w:qFormat/>
    <w:uiPriority w:val="99"/>
    <w:pPr>
      <w:ind w:firstLine="420" w:firstLineChars="200"/>
    </w:pPr>
  </w:style>
  <w:style w:type="character" w:customStyle="1" w:styleId="25">
    <w:name w:val="font01"/>
    <w:basedOn w:val="12"/>
    <w:qFormat/>
    <w:uiPriority w:val="0"/>
    <w:rPr>
      <w:rFonts w:hint="eastAsia" w:ascii="宋体" w:hAnsi="宋体" w:eastAsia="宋体" w:cs="宋体"/>
      <w:color w:val="FF0000"/>
      <w:sz w:val="20"/>
      <w:szCs w:val="20"/>
      <w:u w:val="none"/>
    </w:rPr>
  </w:style>
  <w:style w:type="character" w:customStyle="1" w:styleId="26">
    <w:name w:val="font31"/>
    <w:basedOn w:val="12"/>
    <w:qFormat/>
    <w:uiPriority w:val="0"/>
    <w:rPr>
      <w:rFonts w:hint="eastAsia" w:ascii="宋体" w:hAnsi="宋体" w:eastAsia="宋体" w:cs="宋体"/>
      <w:color w:val="000000"/>
      <w:sz w:val="20"/>
      <w:szCs w:val="20"/>
      <w:u w:val="none"/>
    </w:rPr>
  </w:style>
  <w:style w:type="character" w:customStyle="1" w:styleId="27">
    <w:name w:val="font71"/>
    <w:basedOn w:val="12"/>
    <w:qFormat/>
    <w:uiPriority w:val="0"/>
    <w:rPr>
      <w:rFonts w:hint="eastAsia" w:ascii="宋体" w:hAnsi="宋体" w:eastAsia="宋体" w:cs="宋体"/>
      <w:color w:val="000000"/>
      <w:sz w:val="20"/>
      <w:szCs w:val="20"/>
      <w:u w:val="none"/>
    </w:rPr>
  </w:style>
  <w:style w:type="character" w:customStyle="1" w:styleId="28">
    <w:name w:val="font11"/>
    <w:basedOn w:val="12"/>
    <w:qFormat/>
    <w:uiPriority w:val="0"/>
    <w:rPr>
      <w:rFonts w:hint="default" w:ascii="Times New Roman" w:hAnsi="Times New Roman" w:cs="Times New Roman"/>
      <w:color w:val="000000"/>
      <w:sz w:val="21"/>
      <w:szCs w:val="21"/>
      <w:u w:val="none"/>
    </w:rPr>
  </w:style>
  <w:style w:type="character" w:customStyle="1" w:styleId="29">
    <w:name w:val="font21"/>
    <w:basedOn w:val="12"/>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3</Pages>
  <Words>266</Words>
  <Characters>1519</Characters>
  <Lines>12</Lines>
  <Paragraphs>3</Paragraphs>
  <TotalTime>11</TotalTime>
  <ScaleCrop>false</ScaleCrop>
  <LinksUpToDate>false</LinksUpToDate>
  <CharactersWithSpaces>1782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2022-10-13T07:55:00Z</dcterms:created>
  <dc:creator>Windows 用户</dc:creator>
  <cp:lastModifiedBy>周绍鹏</cp:lastModifiedBy>
  <dcterms:modified xsi:type="dcterms:W3CDTF">2023-12-02T09:40:43Z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0FFEC54BB4E54D3DBE5C3E35711BF61E</vt:lpwstr>
  </property>
</Properties>
</file>